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C7" w:rsidRDefault="00CF05C7" w:rsidP="00CF05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  <w:sz w:val="19"/>
          <w:szCs w:val="19"/>
        </w:rPr>
      </w:pPr>
      <w:r>
        <w:rPr>
          <w:rFonts w:ascii="Calibri,Bold" w:hAnsi="Calibri,Bold" w:cs="Calibri,Bold"/>
          <w:b/>
          <w:bCs/>
          <w:color w:val="0070C1"/>
          <w:sz w:val="19"/>
          <w:szCs w:val="19"/>
        </w:rPr>
        <w:t>Servizi di ingegneria e architettura in corso presso la Fondazione</w:t>
      </w:r>
    </w:p>
    <w:p w:rsidR="00CF05C7" w:rsidRDefault="00CF05C7" w:rsidP="00CF05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  <w:sz w:val="19"/>
          <w:szCs w:val="19"/>
        </w:rPr>
      </w:pPr>
      <w:r>
        <w:rPr>
          <w:rFonts w:ascii="Calibri,Bold" w:hAnsi="Calibri,Bold" w:cs="Calibri,Bold"/>
          <w:b/>
          <w:bCs/>
          <w:color w:val="0070C1"/>
          <w:sz w:val="19"/>
          <w:szCs w:val="19"/>
        </w:rPr>
        <w:t xml:space="preserve">s.c. </w:t>
      </w:r>
      <w:r w:rsidR="00BF5DAD">
        <w:rPr>
          <w:rFonts w:ascii="Calibri,Bold" w:hAnsi="Calibri,Bold" w:cs="Calibri,Bold"/>
          <w:b/>
          <w:bCs/>
          <w:color w:val="0070C1"/>
          <w:sz w:val="19"/>
          <w:szCs w:val="19"/>
        </w:rPr>
        <w:t>Gestione Tecnico Patrimoniale</w:t>
      </w:r>
    </w:p>
    <w:p w:rsidR="00CF05C7" w:rsidRDefault="000877AA" w:rsidP="00CF05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  <w:sz w:val="19"/>
          <w:szCs w:val="19"/>
        </w:rPr>
      </w:pPr>
      <w:r>
        <w:rPr>
          <w:rFonts w:ascii="Calibri,Bold" w:hAnsi="Calibri,Bold" w:cs="Calibri,Bold"/>
          <w:b/>
          <w:bCs/>
          <w:color w:val="0070C1"/>
          <w:sz w:val="19"/>
          <w:szCs w:val="19"/>
        </w:rPr>
        <w:t>02/01/2026</w:t>
      </w:r>
    </w:p>
    <w:p w:rsidR="00CF05C7" w:rsidRDefault="00CF05C7" w:rsidP="00CF05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9"/>
          <w:szCs w:val="19"/>
        </w:rPr>
      </w:pP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696"/>
        <w:gridCol w:w="1065"/>
        <w:gridCol w:w="1406"/>
        <w:gridCol w:w="1578"/>
        <w:gridCol w:w="1578"/>
        <w:gridCol w:w="1547"/>
        <w:gridCol w:w="4308"/>
        <w:gridCol w:w="1418"/>
      </w:tblGrid>
      <w:tr w:rsidR="00CF05C7" w:rsidTr="00EF717C">
        <w:tc>
          <w:tcPr>
            <w:tcW w:w="1696" w:type="dxa"/>
          </w:tcPr>
          <w:p w:rsid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Cognome</w:t>
            </w:r>
          </w:p>
        </w:tc>
        <w:tc>
          <w:tcPr>
            <w:tcW w:w="1065" w:type="dxa"/>
          </w:tcPr>
          <w:p w:rsid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Nome</w:t>
            </w:r>
          </w:p>
        </w:tc>
        <w:tc>
          <w:tcPr>
            <w:tcW w:w="1406" w:type="dxa"/>
          </w:tcPr>
          <w:p w:rsid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Compenso</w:t>
            </w:r>
          </w:p>
          <w:p w:rsid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Lordo</w:t>
            </w:r>
          </w:p>
        </w:tc>
        <w:tc>
          <w:tcPr>
            <w:tcW w:w="1578" w:type="dxa"/>
          </w:tcPr>
          <w:p w:rsid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Numero provvedimento</w:t>
            </w:r>
          </w:p>
        </w:tc>
        <w:tc>
          <w:tcPr>
            <w:tcW w:w="1578" w:type="dxa"/>
          </w:tcPr>
          <w:p w:rsid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Data provvedimento</w:t>
            </w:r>
          </w:p>
        </w:tc>
        <w:tc>
          <w:tcPr>
            <w:tcW w:w="1547" w:type="dxa"/>
          </w:tcPr>
          <w:p w:rsid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Finanziamento</w:t>
            </w:r>
          </w:p>
        </w:tc>
        <w:tc>
          <w:tcPr>
            <w:tcW w:w="4308" w:type="dxa"/>
          </w:tcPr>
          <w:p w:rsid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Oggetto</w:t>
            </w:r>
          </w:p>
        </w:tc>
        <w:tc>
          <w:tcPr>
            <w:tcW w:w="1418" w:type="dxa"/>
          </w:tcPr>
          <w:p w:rsidR="00CF05C7" w:rsidRP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V</w:t>
            </w:r>
            <w:r w:rsidRPr="00CF05C7"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erifica</w:t>
            </w:r>
          </w:p>
          <w:p w:rsidR="00CF05C7" w:rsidRP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 w:rsidRPr="00CF05C7"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conflitto di</w:t>
            </w:r>
          </w:p>
          <w:p w:rsidR="00CF05C7" w:rsidRP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 w:rsidRPr="00CF05C7"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interessi</w:t>
            </w:r>
          </w:p>
          <w:p w:rsidR="00CF05C7" w:rsidRDefault="00CF05C7" w:rsidP="00CF05C7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360826" w:rsidTr="00EF717C">
        <w:tc>
          <w:tcPr>
            <w:tcW w:w="1696" w:type="dxa"/>
          </w:tcPr>
          <w:p w:rsidR="00360826" w:rsidRDefault="00360826" w:rsidP="00CF05C7">
            <w:pPr>
              <w:autoSpaceDE w:val="0"/>
              <w:autoSpaceDN w:val="0"/>
              <w:adjustRightInd w:val="0"/>
            </w:pPr>
            <w:r>
              <w:t>Pro-</w:t>
            </w:r>
            <w:proofErr w:type="spellStart"/>
            <w:r>
              <w:t>Tec</w:t>
            </w:r>
            <w:proofErr w:type="spellEnd"/>
            <w:r>
              <w:t xml:space="preserve"> Milano</w:t>
            </w:r>
            <w:r w:rsidR="003D60F8">
              <w:t xml:space="preserve"> srl</w:t>
            </w:r>
          </w:p>
        </w:tc>
        <w:tc>
          <w:tcPr>
            <w:tcW w:w="1065" w:type="dxa"/>
          </w:tcPr>
          <w:p w:rsidR="00360826" w:rsidRPr="00FB77A8" w:rsidRDefault="00360826" w:rsidP="00FB77A8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</w:p>
        </w:tc>
        <w:tc>
          <w:tcPr>
            <w:tcW w:w="1406" w:type="dxa"/>
          </w:tcPr>
          <w:p w:rsidR="00360826" w:rsidRPr="00FB77A8" w:rsidRDefault="00360826" w:rsidP="00FB77A8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>
              <w:t>30.451,20 euro</w:t>
            </w:r>
          </w:p>
        </w:tc>
        <w:tc>
          <w:tcPr>
            <w:tcW w:w="1578" w:type="dxa"/>
          </w:tcPr>
          <w:p w:rsidR="00360826" w:rsidRPr="00360826" w:rsidRDefault="00360826" w:rsidP="00360826">
            <w:pPr>
              <w:autoSpaceDE w:val="0"/>
              <w:autoSpaceDN w:val="0"/>
              <w:adjustRightInd w:val="0"/>
            </w:pPr>
            <w:proofErr w:type="spellStart"/>
            <w:r>
              <w:t>Ord</w:t>
            </w:r>
            <w:proofErr w:type="spellEnd"/>
            <w:r>
              <w:t xml:space="preserve">. </w:t>
            </w:r>
            <w:r w:rsidRPr="00360826">
              <w:t xml:space="preserve">2023017678 </w:t>
            </w:r>
          </w:p>
          <w:p w:rsidR="00360826" w:rsidRPr="00FB77A8" w:rsidRDefault="00360826" w:rsidP="00360826">
            <w:pPr>
              <w:autoSpaceDE w:val="0"/>
              <w:autoSpaceDN w:val="0"/>
              <w:adjustRightInd w:val="0"/>
            </w:pPr>
          </w:p>
        </w:tc>
        <w:tc>
          <w:tcPr>
            <w:tcW w:w="1578" w:type="dxa"/>
          </w:tcPr>
          <w:p w:rsidR="00360826" w:rsidRDefault="00360826" w:rsidP="00CF05C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360826">
              <w:rPr>
                <w:rFonts w:cstheme="minorHAnsi"/>
                <w:bCs/>
                <w:color w:val="000000"/>
              </w:rPr>
              <w:t>14/12/2023</w:t>
            </w:r>
          </w:p>
        </w:tc>
        <w:tc>
          <w:tcPr>
            <w:tcW w:w="1547" w:type="dxa"/>
          </w:tcPr>
          <w:p w:rsidR="00360826" w:rsidRDefault="00360826" w:rsidP="00CF05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826">
              <w:rPr>
                <w:szCs w:val="24"/>
              </w:rPr>
              <w:t>D</w:t>
            </w:r>
            <w:r>
              <w:rPr>
                <w:szCs w:val="24"/>
              </w:rPr>
              <w:t>.</w:t>
            </w:r>
            <w:r w:rsidRPr="00360826">
              <w:rPr>
                <w:szCs w:val="24"/>
              </w:rPr>
              <w:t>G</w:t>
            </w:r>
            <w:r>
              <w:rPr>
                <w:szCs w:val="24"/>
              </w:rPr>
              <w:t>.</w:t>
            </w:r>
            <w:r w:rsidRPr="00360826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r w:rsidRPr="0036082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n. </w:t>
            </w:r>
            <w:r w:rsidRPr="00360826">
              <w:rPr>
                <w:szCs w:val="24"/>
              </w:rPr>
              <w:t xml:space="preserve">XI/376 </w:t>
            </w:r>
            <w:r>
              <w:rPr>
                <w:szCs w:val="24"/>
              </w:rPr>
              <w:t xml:space="preserve">del </w:t>
            </w:r>
            <w:r w:rsidRPr="00360826">
              <w:rPr>
                <w:szCs w:val="24"/>
              </w:rPr>
              <w:t xml:space="preserve">29/05/2023 </w:t>
            </w:r>
            <w:r>
              <w:rPr>
                <w:szCs w:val="24"/>
              </w:rPr>
              <w:t>(</w:t>
            </w:r>
            <w:r w:rsidRPr="00360826">
              <w:rPr>
                <w:szCs w:val="24"/>
              </w:rPr>
              <w:t>CONTRIBUTI INDISTINTI</w:t>
            </w:r>
            <w:r>
              <w:rPr>
                <w:szCs w:val="24"/>
              </w:rPr>
              <w:t>)</w:t>
            </w:r>
          </w:p>
        </w:tc>
        <w:tc>
          <w:tcPr>
            <w:tcW w:w="4308" w:type="dxa"/>
          </w:tcPr>
          <w:p w:rsidR="00360826" w:rsidRDefault="00360826" w:rsidP="00360826">
            <w:pPr>
              <w:autoSpaceDE w:val="0"/>
              <w:autoSpaceDN w:val="0"/>
              <w:adjustRightInd w:val="0"/>
            </w:pPr>
            <w:r>
              <w:t>Progettazione,</w:t>
            </w:r>
            <w:r w:rsidR="004A2ED9">
              <w:t xml:space="preserve"> Direzione lavori</w:t>
            </w:r>
            <w:r>
              <w:t xml:space="preserve"> e coordinamento sicurezza per sostituzione quadro elettrico di media tensione della CABINA 1</w:t>
            </w:r>
          </w:p>
        </w:tc>
        <w:tc>
          <w:tcPr>
            <w:tcW w:w="1418" w:type="dxa"/>
          </w:tcPr>
          <w:p w:rsidR="00360826" w:rsidRPr="000D2D21" w:rsidRDefault="00360826" w:rsidP="00CF05C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SI</w:t>
            </w:r>
          </w:p>
        </w:tc>
      </w:tr>
      <w:tr w:rsidR="00CF05C7" w:rsidTr="00EF717C">
        <w:tc>
          <w:tcPr>
            <w:tcW w:w="1696" w:type="dxa"/>
          </w:tcPr>
          <w:p w:rsidR="00CF05C7" w:rsidRPr="000877AA" w:rsidRDefault="00166A4E" w:rsidP="00CF05C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highlight w:val="yellow"/>
              </w:rPr>
            </w:pPr>
            <w:r>
              <w:t>I.Q.S. INGEGNERIA QUALITA' E SERVIZI S.R.L</w:t>
            </w:r>
            <w:r>
              <w:t>.</w:t>
            </w:r>
          </w:p>
        </w:tc>
        <w:tc>
          <w:tcPr>
            <w:tcW w:w="1065" w:type="dxa"/>
          </w:tcPr>
          <w:p w:rsidR="00CF05C7" w:rsidRPr="00166A4E" w:rsidRDefault="00CF05C7" w:rsidP="00FB77A8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</w:p>
        </w:tc>
        <w:tc>
          <w:tcPr>
            <w:tcW w:w="1406" w:type="dxa"/>
          </w:tcPr>
          <w:p w:rsidR="00166A4E" w:rsidRPr="00166A4E" w:rsidRDefault="00166A4E" w:rsidP="00FB77A8">
            <w:pPr>
              <w:autoSpaceDE w:val="0"/>
              <w:autoSpaceDN w:val="0"/>
              <w:adjustRightInd w:val="0"/>
              <w:jc w:val="right"/>
            </w:pPr>
            <w:r w:rsidRPr="00166A4E">
              <w:t>29.436,16</w:t>
            </w:r>
          </w:p>
          <w:p w:rsidR="00CF05C7" w:rsidRPr="00166A4E" w:rsidRDefault="00FB77A8" w:rsidP="00FB77A8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166A4E">
              <w:rPr>
                <w:rFonts w:cstheme="minorHAnsi"/>
              </w:rPr>
              <w:t>euro</w:t>
            </w:r>
          </w:p>
        </w:tc>
        <w:tc>
          <w:tcPr>
            <w:tcW w:w="1578" w:type="dxa"/>
          </w:tcPr>
          <w:p w:rsidR="00CF05C7" w:rsidRPr="00166A4E" w:rsidRDefault="00166A4E" w:rsidP="00FB77A8">
            <w:pPr>
              <w:autoSpaceDE w:val="0"/>
              <w:autoSpaceDN w:val="0"/>
              <w:adjustRightInd w:val="0"/>
            </w:pPr>
            <w:r w:rsidRPr="00166A4E">
              <w:t>Determina Dirigenziale n. 437</w:t>
            </w:r>
          </w:p>
        </w:tc>
        <w:tc>
          <w:tcPr>
            <w:tcW w:w="1578" w:type="dxa"/>
          </w:tcPr>
          <w:p w:rsidR="00CF05C7" w:rsidRPr="00166A4E" w:rsidRDefault="00166A4E" w:rsidP="00CF05C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166A4E">
              <w:rPr>
                <w:rFonts w:cstheme="minorHAnsi"/>
                <w:bCs/>
                <w:color w:val="000000"/>
              </w:rPr>
              <w:t>2/12/2025</w:t>
            </w:r>
          </w:p>
        </w:tc>
        <w:tc>
          <w:tcPr>
            <w:tcW w:w="1547" w:type="dxa"/>
          </w:tcPr>
          <w:p w:rsidR="00CF05C7" w:rsidRPr="00166A4E" w:rsidRDefault="000877AA" w:rsidP="00CF05C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166A4E">
              <w:rPr>
                <w:szCs w:val="24"/>
              </w:rPr>
              <w:t>Spesa corrente 2026</w:t>
            </w:r>
          </w:p>
        </w:tc>
        <w:tc>
          <w:tcPr>
            <w:tcW w:w="4308" w:type="dxa"/>
          </w:tcPr>
          <w:p w:rsidR="00CF05C7" w:rsidRPr="00BF5DAD" w:rsidRDefault="000877AA" w:rsidP="00CF05C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highlight w:val="yellow"/>
              </w:rPr>
            </w:pPr>
            <w:r>
              <w:t>Incarico Energy Manager 2026</w:t>
            </w:r>
          </w:p>
        </w:tc>
        <w:tc>
          <w:tcPr>
            <w:tcW w:w="1418" w:type="dxa"/>
          </w:tcPr>
          <w:p w:rsidR="00CF05C7" w:rsidRPr="000D2D21" w:rsidRDefault="008401E2" w:rsidP="00CF05C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0D2D21">
              <w:rPr>
                <w:rFonts w:cstheme="minorHAnsi"/>
                <w:bCs/>
                <w:color w:val="000000"/>
              </w:rPr>
              <w:t>SI</w:t>
            </w:r>
          </w:p>
        </w:tc>
      </w:tr>
      <w:tr w:rsidR="00166A4E" w:rsidTr="00EF717C">
        <w:tc>
          <w:tcPr>
            <w:tcW w:w="1696" w:type="dxa"/>
          </w:tcPr>
          <w:p w:rsidR="00166A4E" w:rsidRPr="000877AA" w:rsidRDefault="00EF717C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highlight w:val="yellow"/>
              </w:rPr>
            </w:pPr>
            <w:r>
              <w:t>AS ingegneria Studio Associato</w:t>
            </w:r>
            <w:bookmarkStart w:id="0" w:name="_GoBack"/>
            <w:bookmarkEnd w:id="0"/>
          </w:p>
        </w:tc>
        <w:tc>
          <w:tcPr>
            <w:tcW w:w="1065" w:type="dxa"/>
          </w:tcPr>
          <w:p w:rsidR="00166A4E" w:rsidRPr="000877AA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highlight w:val="yellow"/>
              </w:rPr>
            </w:pPr>
          </w:p>
        </w:tc>
        <w:tc>
          <w:tcPr>
            <w:tcW w:w="1406" w:type="dxa"/>
          </w:tcPr>
          <w:p w:rsidR="00166A4E" w:rsidRPr="00166A4E" w:rsidRDefault="00166A4E" w:rsidP="00166A4E">
            <w:pPr>
              <w:autoSpaceDE w:val="0"/>
              <w:autoSpaceDN w:val="0"/>
              <w:adjustRightInd w:val="0"/>
              <w:jc w:val="right"/>
            </w:pPr>
            <w:r w:rsidRPr="00166A4E">
              <w:t>35.189,41</w:t>
            </w:r>
          </w:p>
          <w:p w:rsidR="00166A4E" w:rsidRPr="00166A4E" w:rsidRDefault="00166A4E" w:rsidP="00166A4E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 w:rsidRPr="00166A4E">
              <w:rPr>
                <w:rFonts w:cstheme="minorHAnsi"/>
              </w:rPr>
              <w:t>euro</w:t>
            </w:r>
          </w:p>
        </w:tc>
        <w:tc>
          <w:tcPr>
            <w:tcW w:w="1578" w:type="dxa"/>
          </w:tcPr>
          <w:p w:rsidR="00166A4E" w:rsidRPr="000877AA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highlight w:val="yellow"/>
              </w:rPr>
            </w:pPr>
            <w:r>
              <w:t>Determina Dirigenziale n. 436</w:t>
            </w:r>
          </w:p>
        </w:tc>
        <w:tc>
          <w:tcPr>
            <w:tcW w:w="1578" w:type="dxa"/>
          </w:tcPr>
          <w:p w:rsidR="00166A4E" w:rsidRPr="00166A4E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166A4E">
              <w:rPr>
                <w:rFonts w:cstheme="minorHAnsi"/>
                <w:bCs/>
                <w:color w:val="000000"/>
              </w:rPr>
              <w:t>2/12/2025</w:t>
            </w:r>
          </w:p>
        </w:tc>
        <w:tc>
          <w:tcPr>
            <w:tcW w:w="1547" w:type="dxa"/>
          </w:tcPr>
          <w:p w:rsidR="00166A4E" w:rsidRPr="007B3B3D" w:rsidRDefault="00166A4E" w:rsidP="00166A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Spesa corrente 2026</w:t>
            </w:r>
          </w:p>
        </w:tc>
        <w:tc>
          <w:tcPr>
            <w:tcW w:w="4308" w:type="dxa"/>
          </w:tcPr>
          <w:p w:rsidR="00166A4E" w:rsidRDefault="00166A4E" w:rsidP="00166A4E">
            <w:pPr>
              <w:autoSpaceDE w:val="0"/>
              <w:autoSpaceDN w:val="0"/>
              <w:adjustRightInd w:val="0"/>
            </w:pPr>
            <w:r>
              <w:t>Incarico RTSA 2026</w:t>
            </w:r>
          </w:p>
        </w:tc>
        <w:tc>
          <w:tcPr>
            <w:tcW w:w="1418" w:type="dxa"/>
          </w:tcPr>
          <w:p w:rsidR="00166A4E" w:rsidRPr="000D2D21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0D2D21">
              <w:rPr>
                <w:rFonts w:cstheme="minorHAnsi"/>
                <w:bCs/>
                <w:color w:val="000000"/>
              </w:rPr>
              <w:t>SI</w:t>
            </w:r>
          </w:p>
        </w:tc>
      </w:tr>
      <w:tr w:rsidR="00166A4E" w:rsidTr="00EF717C">
        <w:tc>
          <w:tcPr>
            <w:tcW w:w="1696" w:type="dxa"/>
          </w:tcPr>
          <w:p w:rsidR="00166A4E" w:rsidRPr="00FB77A8" w:rsidRDefault="00166A4E" w:rsidP="00166A4E">
            <w:pPr>
              <w:autoSpaceDE w:val="0"/>
              <w:autoSpaceDN w:val="0"/>
              <w:adjustRightInd w:val="0"/>
            </w:pPr>
            <w:r>
              <w:t>Studio 3 ENERGY S.r.l.</w:t>
            </w:r>
          </w:p>
        </w:tc>
        <w:tc>
          <w:tcPr>
            <w:tcW w:w="1065" w:type="dxa"/>
          </w:tcPr>
          <w:p w:rsidR="00166A4E" w:rsidRPr="000D2D21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06" w:type="dxa"/>
          </w:tcPr>
          <w:p w:rsidR="00166A4E" w:rsidRDefault="00166A4E" w:rsidP="00166A4E">
            <w:pPr>
              <w:autoSpaceDE w:val="0"/>
              <w:autoSpaceDN w:val="0"/>
              <w:adjustRightInd w:val="0"/>
              <w:jc w:val="right"/>
              <w:rPr>
                <w:rFonts w:cstheme="minorHAnsi"/>
              </w:rPr>
            </w:pPr>
            <w:r>
              <w:t>76.128,00 euro</w:t>
            </w:r>
          </w:p>
        </w:tc>
        <w:tc>
          <w:tcPr>
            <w:tcW w:w="1578" w:type="dxa"/>
          </w:tcPr>
          <w:p w:rsidR="00166A4E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t>Determina Dirigenziale n. 26</w:t>
            </w:r>
          </w:p>
        </w:tc>
        <w:tc>
          <w:tcPr>
            <w:tcW w:w="1578" w:type="dxa"/>
          </w:tcPr>
          <w:p w:rsidR="00166A4E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3/2/2025</w:t>
            </w:r>
          </w:p>
        </w:tc>
        <w:tc>
          <w:tcPr>
            <w:tcW w:w="1547" w:type="dxa"/>
          </w:tcPr>
          <w:p w:rsidR="00166A4E" w:rsidRDefault="00166A4E" w:rsidP="00166A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D.G.R. n. XII/3518 del 2/12/2024</w:t>
            </w:r>
          </w:p>
        </w:tc>
        <w:tc>
          <w:tcPr>
            <w:tcW w:w="4308" w:type="dxa"/>
          </w:tcPr>
          <w:p w:rsidR="00166A4E" w:rsidRPr="00BF5DAD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highlight w:val="yellow"/>
              </w:rPr>
            </w:pPr>
            <w:r>
              <w:t xml:space="preserve">Progettazione esecutiva, direzione lavori e coordinamento della sicurezza </w:t>
            </w:r>
            <w:r w:rsidRPr="0058644A">
              <w:t>in fas</w:t>
            </w:r>
            <w:r>
              <w:t>e di progettazione ed esecuzione relativi alle “O</w:t>
            </w:r>
            <w:r w:rsidRPr="00903455">
              <w:t>pere di incremento dei livelli di sicurezza</w:t>
            </w:r>
            <w:r>
              <w:t xml:space="preserve"> antincendio della sede di via </w:t>
            </w:r>
            <w:proofErr w:type="spellStart"/>
            <w:r>
              <w:t>Venezian</w:t>
            </w:r>
            <w:proofErr w:type="spellEnd"/>
            <w:r>
              <w:t>, 1 – M</w:t>
            </w:r>
            <w:r w:rsidRPr="00903455">
              <w:t>ila</w:t>
            </w:r>
            <w:r>
              <w:t>no (UNI</w:t>
            </w:r>
            <w:r w:rsidRPr="00903455">
              <w:t xml:space="preserve"> 45 e impianti di rilevazione incendi)”</w:t>
            </w:r>
          </w:p>
        </w:tc>
        <w:tc>
          <w:tcPr>
            <w:tcW w:w="1418" w:type="dxa"/>
          </w:tcPr>
          <w:p w:rsidR="00166A4E" w:rsidRPr="000D2D21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SI</w:t>
            </w:r>
          </w:p>
        </w:tc>
      </w:tr>
      <w:tr w:rsidR="00166A4E" w:rsidTr="00EF717C">
        <w:tc>
          <w:tcPr>
            <w:tcW w:w="1696" w:type="dxa"/>
          </w:tcPr>
          <w:p w:rsidR="00166A4E" w:rsidRDefault="00166A4E" w:rsidP="00166A4E">
            <w:pPr>
              <w:autoSpaceDE w:val="0"/>
              <w:autoSpaceDN w:val="0"/>
              <w:adjustRightInd w:val="0"/>
            </w:pPr>
            <w:r>
              <w:t>E Plus Studio s.r.l.</w:t>
            </w:r>
          </w:p>
        </w:tc>
        <w:tc>
          <w:tcPr>
            <w:tcW w:w="1065" w:type="dxa"/>
          </w:tcPr>
          <w:p w:rsidR="00166A4E" w:rsidRPr="000D2D21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06" w:type="dxa"/>
          </w:tcPr>
          <w:p w:rsidR="00166A4E" w:rsidRDefault="00166A4E" w:rsidP="00166A4E">
            <w:pPr>
              <w:autoSpaceDE w:val="0"/>
              <w:autoSpaceDN w:val="0"/>
              <w:adjustRightInd w:val="0"/>
              <w:jc w:val="right"/>
            </w:pPr>
            <w:r>
              <w:t>30.451,20</w:t>
            </w:r>
          </w:p>
          <w:p w:rsidR="00166A4E" w:rsidRDefault="00166A4E" w:rsidP="00166A4E">
            <w:pPr>
              <w:autoSpaceDE w:val="0"/>
              <w:autoSpaceDN w:val="0"/>
              <w:adjustRightInd w:val="0"/>
              <w:jc w:val="right"/>
            </w:pPr>
            <w:r>
              <w:t>euro</w:t>
            </w:r>
          </w:p>
        </w:tc>
        <w:tc>
          <w:tcPr>
            <w:tcW w:w="1578" w:type="dxa"/>
          </w:tcPr>
          <w:p w:rsidR="00166A4E" w:rsidRDefault="00166A4E" w:rsidP="00166A4E">
            <w:pPr>
              <w:autoSpaceDE w:val="0"/>
              <w:autoSpaceDN w:val="0"/>
              <w:adjustRightInd w:val="0"/>
            </w:pPr>
            <w:r>
              <w:t>Determina Dirigenziale n. 180</w:t>
            </w:r>
          </w:p>
        </w:tc>
        <w:tc>
          <w:tcPr>
            <w:tcW w:w="1578" w:type="dxa"/>
          </w:tcPr>
          <w:p w:rsidR="00166A4E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4/7/2025</w:t>
            </w:r>
          </w:p>
        </w:tc>
        <w:tc>
          <w:tcPr>
            <w:tcW w:w="1547" w:type="dxa"/>
          </w:tcPr>
          <w:p w:rsidR="00166A4E" w:rsidRDefault="00166A4E" w:rsidP="00166A4E">
            <w:pPr>
              <w:autoSpaceDE w:val="0"/>
              <w:autoSpaceDN w:val="0"/>
              <w:adjustRightInd w:val="0"/>
            </w:pPr>
            <w:r>
              <w:t>D</w:t>
            </w:r>
            <w:r>
              <w:t>.G.R. n. XII/4221 del 15/04/</w:t>
            </w:r>
            <w:r>
              <w:t>2025</w:t>
            </w:r>
          </w:p>
        </w:tc>
        <w:tc>
          <w:tcPr>
            <w:tcW w:w="4308" w:type="dxa"/>
          </w:tcPr>
          <w:p w:rsidR="00166A4E" w:rsidRDefault="00166A4E" w:rsidP="00166A4E">
            <w:pPr>
              <w:autoSpaceDE w:val="0"/>
              <w:autoSpaceDN w:val="0"/>
              <w:adjustRightInd w:val="0"/>
            </w:pPr>
            <w:r>
              <w:t>P</w:t>
            </w:r>
            <w:r>
              <w:t>rogettazione esecutiva e coordinamento della sicurezza in progettazione Reparto Cure di Supporto Internistico e Geriatrico</w:t>
            </w:r>
          </w:p>
        </w:tc>
        <w:tc>
          <w:tcPr>
            <w:tcW w:w="1418" w:type="dxa"/>
          </w:tcPr>
          <w:p w:rsidR="00166A4E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SI</w:t>
            </w:r>
          </w:p>
        </w:tc>
      </w:tr>
      <w:tr w:rsidR="00166A4E" w:rsidTr="00EF717C">
        <w:tc>
          <w:tcPr>
            <w:tcW w:w="1696" w:type="dxa"/>
          </w:tcPr>
          <w:p w:rsidR="00166A4E" w:rsidRDefault="00166A4E" w:rsidP="00166A4E">
            <w:pPr>
              <w:autoSpaceDE w:val="0"/>
              <w:autoSpaceDN w:val="0"/>
              <w:adjustRightInd w:val="0"/>
            </w:pPr>
            <w:r>
              <w:t>Studio ARCODE di Emilio Molinaro</w:t>
            </w:r>
          </w:p>
        </w:tc>
        <w:tc>
          <w:tcPr>
            <w:tcW w:w="1065" w:type="dxa"/>
          </w:tcPr>
          <w:p w:rsidR="00166A4E" w:rsidRPr="000D2D21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</w:p>
        </w:tc>
        <w:tc>
          <w:tcPr>
            <w:tcW w:w="1406" w:type="dxa"/>
          </w:tcPr>
          <w:p w:rsidR="00166A4E" w:rsidRDefault="00166A4E" w:rsidP="00166A4E">
            <w:pPr>
              <w:autoSpaceDE w:val="0"/>
              <w:autoSpaceDN w:val="0"/>
              <w:adjustRightInd w:val="0"/>
              <w:jc w:val="right"/>
            </w:pPr>
            <w:r w:rsidRPr="00C05B35">
              <w:t>3</w:t>
            </w:r>
            <w:r>
              <w:t>4.257,60</w:t>
            </w:r>
          </w:p>
          <w:p w:rsidR="00166A4E" w:rsidRDefault="00166A4E" w:rsidP="00166A4E">
            <w:pPr>
              <w:autoSpaceDE w:val="0"/>
              <w:autoSpaceDN w:val="0"/>
              <w:adjustRightInd w:val="0"/>
              <w:jc w:val="right"/>
            </w:pPr>
            <w:r>
              <w:t>euro</w:t>
            </w:r>
          </w:p>
        </w:tc>
        <w:tc>
          <w:tcPr>
            <w:tcW w:w="1578" w:type="dxa"/>
          </w:tcPr>
          <w:p w:rsidR="00166A4E" w:rsidRDefault="00166A4E" w:rsidP="00166A4E">
            <w:pPr>
              <w:autoSpaceDE w:val="0"/>
              <w:autoSpaceDN w:val="0"/>
              <w:adjustRightInd w:val="0"/>
            </w:pPr>
            <w:r>
              <w:t xml:space="preserve">Determina Dirigenziale </w:t>
            </w:r>
            <w:r w:rsidRPr="006740EC">
              <w:rPr>
                <w:rFonts w:ascii="Calibri" w:hAnsi="Calibri"/>
              </w:rPr>
              <w:t xml:space="preserve">n. </w:t>
            </w:r>
            <w:r w:rsidRPr="00962FA7">
              <w:rPr>
                <w:rFonts w:ascii="Calibri" w:hAnsi="Calibri"/>
              </w:rPr>
              <w:t xml:space="preserve">322 </w:t>
            </w:r>
          </w:p>
        </w:tc>
        <w:tc>
          <w:tcPr>
            <w:tcW w:w="1578" w:type="dxa"/>
          </w:tcPr>
          <w:p w:rsidR="00166A4E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Calibri" w:hAnsi="Calibri"/>
              </w:rPr>
              <w:t>13/10/</w:t>
            </w:r>
            <w:r w:rsidRPr="00962FA7">
              <w:rPr>
                <w:rFonts w:ascii="Calibri" w:hAnsi="Calibri"/>
              </w:rPr>
              <w:t>2025</w:t>
            </w:r>
          </w:p>
        </w:tc>
        <w:tc>
          <w:tcPr>
            <w:tcW w:w="1547" w:type="dxa"/>
          </w:tcPr>
          <w:p w:rsidR="00166A4E" w:rsidRDefault="00166A4E" w:rsidP="00166A4E">
            <w:pPr>
              <w:autoSpaceDE w:val="0"/>
              <w:autoSpaceDN w:val="0"/>
              <w:adjustRightInd w:val="0"/>
            </w:pPr>
            <w:r>
              <w:t>D.G.R. n. XI/7061 del 3/10/</w:t>
            </w:r>
            <w:r w:rsidRPr="00913A6D">
              <w:t>2022</w:t>
            </w:r>
          </w:p>
        </w:tc>
        <w:tc>
          <w:tcPr>
            <w:tcW w:w="4308" w:type="dxa"/>
          </w:tcPr>
          <w:p w:rsidR="00166A4E" w:rsidRDefault="00166A4E" w:rsidP="00166A4E">
            <w:pPr>
              <w:autoSpaceDE w:val="0"/>
              <w:autoSpaceDN w:val="0"/>
              <w:adjustRightInd w:val="0"/>
            </w:pPr>
            <w:r>
              <w:t>P</w:t>
            </w:r>
            <w:r w:rsidRPr="00B53E35">
              <w:t>rogettazione esecutiva</w:t>
            </w:r>
            <w:r>
              <w:t>, direzione lavori ed al coordinamento della sicurezza in fase di progettazione ed esecuzione</w:t>
            </w:r>
            <w:r>
              <w:t xml:space="preserve"> </w:t>
            </w:r>
            <w:r w:rsidRPr="00B9322F">
              <w:t>Lavori propedeutici all’installazione di un nuovo apparecchio radiologico diretto</w:t>
            </w:r>
          </w:p>
        </w:tc>
        <w:tc>
          <w:tcPr>
            <w:tcW w:w="1418" w:type="dxa"/>
          </w:tcPr>
          <w:p w:rsidR="00166A4E" w:rsidRDefault="00166A4E" w:rsidP="00166A4E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SI</w:t>
            </w:r>
          </w:p>
        </w:tc>
      </w:tr>
    </w:tbl>
    <w:p w:rsidR="003D4DFF" w:rsidRDefault="003D4DFF" w:rsidP="00CF05C7"/>
    <w:sectPr w:rsidR="003D4DFF" w:rsidSect="00CF05C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7"/>
    <w:rsid w:val="000877AA"/>
    <w:rsid w:val="000D2D21"/>
    <w:rsid w:val="000F0535"/>
    <w:rsid w:val="00166A4E"/>
    <w:rsid w:val="00300F41"/>
    <w:rsid w:val="00360826"/>
    <w:rsid w:val="003D4DFF"/>
    <w:rsid w:val="003D60F8"/>
    <w:rsid w:val="00401BDB"/>
    <w:rsid w:val="004A2ED9"/>
    <w:rsid w:val="00513502"/>
    <w:rsid w:val="005C13E1"/>
    <w:rsid w:val="0068149B"/>
    <w:rsid w:val="006B32C9"/>
    <w:rsid w:val="008140DE"/>
    <w:rsid w:val="008401E2"/>
    <w:rsid w:val="00903455"/>
    <w:rsid w:val="009D58E1"/>
    <w:rsid w:val="00BF3BC9"/>
    <w:rsid w:val="00BF5DAD"/>
    <w:rsid w:val="00C80B27"/>
    <w:rsid w:val="00CF05C7"/>
    <w:rsid w:val="00D03623"/>
    <w:rsid w:val="00DC25D2"/>
    <w:rsid w:val="00E6702F"/>
    <w:rsid w:val="00E85F8E"/>
    <w:rsid w:val="00EF717C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16E0"/>
  <w15:chartTrackingRefBased/>
  <w15:docId w15:val="{F5EBB61B-0137-4B2A-8158-BBE9CDCB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F5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F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BF5DA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Caianiello Giovanni</dc:creator>
  <cp:keywords/>
  <dc:description/>
  <cp:lastModifiedBy>Caianiello Giovanni</cp:lastModifiedBy>
  <cp:revision>7</cp:revision>
  <dcterms:created xsi:type="dcterms:W3CDTF">2025-12-31T14:07:00Z</dcterms:created>
  <dcterms:modified xsi:type="dcterms:W3CDTF">2025-12-31T14:26:00Z</dcterms:modified>
</cp:coreProperties>
</file>