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73" w:type="dxa"/>
        <w:tblBorders>
          <w:insideV w:val="single" w:sz="4" w:space="0" w:color="auto"/>
        </w:tblBorders>
        <w:tblLook w:val="01E0"/>
      </w:tblPr>
      <w:tblGrid>
        <w:gridCol w:w="10886"/>
        <w:gridCol w:w="10887"/>
      </w:tblGrid>
      <w:tr w:rsidR="00E31342" w:rsidTr="00990FBF">
        <w:tc>
          <w:tcPr>
            <w:tcW w:w="10886" w:type="dxa"/>
          </w:tcPr>
          <w:p w:rsidR="00E31342" w:rsidRPr="00057F3F" w:rsidRDefault="00E31342" w:rsidP="00B242AC">
            <w:pPr>
              <w:ind w:left="180" w:right="410"/>
              <w:jc w:val="center"/>
              <w:rPr>
                <w:rFonts w:ascii="Century Gothic" w:hAnsi="Century Gothic"/>
                <w:b/>
                <w:bCs/>
                <w:iCs/>
                <w:sz w:val="32"/>
                <w:szCs w:val="32"/>
              </w:rPr>
            </w:pPr>
            <w:r w:rsidRPr="00057F3F">
              <w:rPr>
                <w:rFonts w:ascii="Century Gothic" w:hAnsi="Century Gothic"/>
                <w:b/>
                <w:bCs/>
                <w:iCs/>
                <w:sz w:val="32"/>
                <w:szCs w:val="32"/>
              </w:rPr>
              <w:t>BENVENUTO NEL NOSTRO ISTITUTO</w:t>
            </w:r>
          </w:p>
          <w:p w:rsidR="00E31342" w:rsidRPr="00990FBF" w:rsidRDefault="00E31342" w:rsidP="00B242AC">
            <w:pPr>
              <w:ind w:left="180" w:right="410"/>
              <w:jc w:val="center"/>
              <w:rPr>
                <w:rFonts w:ascii="Century Gothic" w:hAnsi="Century Gothic"/>
                <w:bCs/>
                <w:iCs/>
                <w:sz w:val="10"/>
              </w:rPr>
            </w:pPr>
          </w:p>
          <w:p w:rsidR="00E31342" w:rsidRPr="00B242AC" w:rsidRDefault="00E31342" w:rsidP="00B242AC">
            <w:pPr>
              <w:ind w:left="180" w:right="410"/>
              <w:jc w:val="center"/>
              <w:rPr>
                <w:rFonts w:ascii="Century Gothic" w:hAnsi="Century Gothic"/>
                <w:bCs/>
                <w:iCs/>
              </w:rPr>
            </w:pP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Le chiediamo di leggere attentamente quanto contenuto in questo</w:t>
            </w:r>
            <w:r w:rsidR="005429EF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="00263A59">
              <w:rPr>
                <w:rFonts w:ascii="Century Gothic" w:hAnsi="Century Gothic"/>
                <w:bCs/>
                <w:iCs/>
                <w:sz w:val="22"/>
                <w:szCs w:val="22"/>
              </w:rPr>
              <w:t>foglio illustrativo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.</w:t>
            </w:r>
          </w:p>
          <w:p w:rsidR="004370A8" w:rsidRDefault="004370A8" w:rsidP="004370A8">
            <w:pPr>
              <w:spacing w:before="60" w:after="60"/>
              <w:ind w:left="180" w:right="410"/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EMERGENZE </w:t>
            </w:r>
          </w:p>
          <w:p w:rsidR="004370A8" w:rsidRDefault="004370A8" w:rsidP="004370A8">
            <w:pPr>
              <w:spacing w:before="60" w:after="60"/>
              <w:ind w:left="180" w:right="410"/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(INCENDIO - BLACK OUT - BLOCCO ASCENSORI – ALLAGAMENTO, ECC.)</w:t>
            </w:r>
          </w:p>
          <w:p w:rsidR="00E31342" w:rsidRPr="00263A59" w:rsidRDefault="00E31342" w:rsidP="00B242AC">
            <w:pPr>
              <w:spacing w:before="60" w:after="60"/>
              <w:ind w:left="180" w:right="410"/>
              <w:jc w:val="both"/>
              <w:rPr>
                <w:rFonts w:ascii="Century Gothic" w:hAnsi="Century Gothic"/>
              </w:rPr>
            </w:pPr>
            <w:r w:rsidRPr="00263A59">
              <w:rPr>
                <w:rFonts w:ascii="Century Gothic" w:hAnsi="Century Gothic"/>
                <w:bCs/>
                <w:iCs/>
                <w:sz w:val="22"/>
                <w:szCs w:val="22"/>
              </w:rPr>
              <w:t>È importante sapere che</w:t>
            </w:r>
            <w:r w:rsidR="004370A8" w:rsidRPr="00263A59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per </w:t>
            </w:r>
            <w:r w:rsidR="004370A8" w:rsidRPr="00263A59">
              <w:rPr>
                <w:rFonts w:ascii="Century Gothic" w:hAnsi="Century Gothic"/>
                <w:sz w:val="22"/>
                <w:szCs w:val="22"/>
              </w:rPr>
              <w:t xml:space="preserve">queste situazioni </w:t>
            </w:r>
            <w:r w:rsidRPr="00263A59">
              <w:rPr>
                <w:rFonts w:ascii="Century Gothic" w:hAnsi="Century Gothic"/>
                <w:sz w:val="22"/>
                <w:szCs w:val="22"/>
              </w:rPr>
              <w:t>è stato predisposto un apposito “Piano</w:t>
            </w:r>
            <w:r w:rsidR="004370A8" w:rsidRPr="00263A59">
              <w:rPr>
                <w:rFonts w:ascii="Century Gothic" w:hAnsi="Century Gothic"/>
                <w:sz w:val="22"/>
                <w:szCs w:val="22"/>
              </w:rPr>
              <w:t xml:space="preserve"> di emergenza</w:t>
            </w:r>
            <w:r w:rsidRPr="00263A59">
              <w:rPr>
                <w:rFonts w:ascii="Century Gothic" w:hAnsi="Century Gothic"/>
                <w:sz w:val="22"/>
                <w:szCs w:val="22"/>
              </w:rPr>
              <w:t xml:space="preserve">”. </w:t>
            </w:r>
          </w:p>
          <w:p w:rsidR="00E31342" w:rsidRPr="00B242AC" w:rsidRDefault="00E31342" w:rsidP="00B242AC">
            <w:pPr>
              <w:spacing w:before="60" w:after="60"/>
              <w:ind w:left="180" w:right="410"/>
              <w:jc w:val="both"/>
              <w:rPr>
                <w:rFonts w:ascii="Century Gothic" w:hAnsi="Century Gothic"/>
              </w:rPr>
            </w:pPr>
            <w:r w:rsidRPr="00263A59">
              <w:rPr>
                <w:rFonts w:ascii="Century Gothic" w:hAnsi="Century Gothic"/>
                <w:sz w:val="22"/>
                <w:szCs w:val="22"/>
              </w:rPr>
              <w:t xml:space="preserve">Se fosse necessario abbandonare gli ambienti </w:t>
            </w:r>
            <w:r w:rsidR="004370A8" w:rsidRPr="00263A59">
              <w:rPr>
                <w:rFonts w:ascii="Century Gothic" w:hAnsi="Century Gothic"/>
                <w:sz w:val="22"/>
                <w:szCs w:val="22"/>
              </w:rPr>
              <w:t>in cui si trova,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si attenga alle indicazioni contenute nei </w:t>
            </w:r>
            <w:r w:rsidRPr="004370A8">
              <w:rPr>
                <w:rFonts w:ascii="Century Gothic" w:hAnsi="Century Gothic"/>
                <w:b/>
                <w:sz w:val="22"/>
                <w:szCs w:val="22"/>
              </w:rPr>
              <w:t>Piani di Evacuazione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370A8">
              <w:rPr>
                <w:rFonts w:ascii="Century Gothic" w:hAnsi="Century Gothic"/>
                <w:sz w:val="22"/>
                <w:szCs w:val="22"/>
              </w:rPr>
              <w:t>(planimetrie affisse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 capillarmente 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in tutti </w:t>
            </w:r>
            <w:r w:rsidRPr="00B242AC">
              <w:rPr>
                <w:rFonts w:ascii="Century Gothic" w:hAnsi="Century Gothic"/>
                <w:sz w:val="22"/>
                <w:szCs w:val="22"/>
              </w:rPr>
              <w:t>i reparti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) che 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evidenziano i </w:t>
            </w:r>
            <w:r w:rsidRPr="004370A8">
              <w:rPr>
                <w:rFonts w:ascii="Century Gothic" w:hAnsi="Century Gothic"/>
                <w:b/>
                <w:sz w:val="22"/>
                <w:szCs w:val="22"/>
              </w:rPr>
              <w:t>percorsi di esodo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r w:rsidRPr="00B242AC">
              <w:rPr>
                <w:rFonts w:ascii="Century Gothic" w:hAnsi="Century Gothic"/>
                <w:b/>
                <w:sz w:val="22"/>
                <w:szCs w:val="22"/>
              </w:rPr>
              <w:t>le uscite di sicurezza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nonché 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l’ubicazione dei dispositivi antincendio presenti nei reparti e nei servizi. </w:t>
            </w:r>
            <w:r w:rsidR="00263A59">
              <w:rPr>
                <w:rFonts w:ascii="Century Gothic" w:hAnsi="Century Gothic"/>
                <w:sz w:val="22"/>
                <w:szCs w:val="22"/>
              </w:rPr>
              <w:t>Sappia comunque che il nostro personale è istruito per fronteggiare le emergenze.</w:t>
            </w:r>
          </w:p>
          <w:p w:rsidR="00E31342" w:rsidRDefault="00E31342" w:rsidP="00B242AC">
            <w:pPr>
              <w:spacing w:before="60" w:after="60"/>
              <w:ind w:left="180" w:right="410"/>
              <w:jc w:val="both"/>
              <w:rPr>
                <w:rFonts w:ascii="Century Gothic" w:hAnsi="Century Gothic"/>
              </w:rPr>
            </w:pPr>
            <w:r w:rsidRPr="00B242AC">
              <w:rPr>
                <w:rFonts w:ascii="Century Gothic" w:hAnsi="Century Gothic"/>
                <w:sz w:val="22"/>
                <w:szCs w:val="22"/>
              </w:rPr>
              <w:t xml:space="preserve">Per segnalare </w:t>
            </w:r>
            <w:r w:rsidRPr="00263A59">
              <w:rPr>
                <w:rFonts w:ascii="Century Gothic" w:hAnsi="Century Gothic"/>
                <w:sz w:val="22"/>
                <w:szCs w:val="22"/>
              </w:rPr>
              <w:t>una situazione di emergenza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 e </w:t>
            </w:r>
            <w:r w:rsidR="004370A8">
              <w:rPr>
                <w:rFonts w:ascii="Century Gothic" w:hAnsi="Century Gothic"/>
                <w:sz w:val="22"/>
                <w:szCs w:val="22"/>
              </w:rPr>
              <w:t>permettere l’</w:t>
            </w:r>
            <w:r w:rsidRPr="00B242AC">
              <w:rPr>
                <w:rFonts w:ascii="Century Gothic" w:hAnsi="Century Gothic"/>
                <w:sz w:val="22"/>
                <w:szCs w:val="22"/>
              </w:rPr>
              <w:t>attiva</w:t>
            </w:r>
            <w:r w:rsidR="004370A8">
              <w:rPr>
                <w:rFonts w:ascii="Century Gothic" w:hAnsi="Century Gothic"/>
                <w:sz w:val="22"/>
                <w:szCs w:val="22"/>
              </w:rPr>
              <w:t>zione del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le procedure previste, </w:t>
            </w:r>
            <w:r w:rsidRPr="00B242AC">
              <w:rPr>
                <w:rFonts w:ascii="Century Gothic" w:hAnsi="Century Gothic"/>
                <w:b/>
                <w:sz w:val="22"/>
                <w:szCs w:val="22"/>
              </w:rPr>
              <w:t>avvisi immediatamente</w:t>
            </w:r>
            <w:r w:rsidRPr="00B242AC">
              <w:rPr>
                <w:rFonts w:ascii="Century Gothic" w:hAnsi="Century Gothic"/>
                <w:sz w:val="22"/>
                <w:szCs w:val="22"/>
              </w:rPr>
              <w:t xml:space="preserve"> il personale del reparto in cui si trova</w:t>
            </w:r>
            <w:r w:rsid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Pr="00B242AC">
              <w:rPr>
                <w:rFonts w:ascii="Century Gothic" w:hAnsi="Century Gothic"/>
                <w:sz w:val="22"/>
                <w:szCs w:val="22"/>
              </w:rPr>
              <w:t>oppure effettui una chiamata al seguente numero:</w:t>
            </w:r>
          </w:p>
          <w:tbl>
            <w:tblPr>
              <w:tblStyle w:val="Grigliatabella"/>
              <w:tblW w:w="0" w:type="auto"/>
              <w:jc w:val="center"/>
              <w:tblInd w:w="2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9"/>
              <w:gridCol w:w="2976"/>
            </w:tblGrid>
            <w:tr w:rsidR="004370A8" w:rsidTr="005429EF">
              <w:trPr>
                <w:jc w:val="center"/>
              </w:trPr>
              <w:tc>
                <w:tcPr>
                  <w:tcW w:w="1649" w:type="dxa"/>
                  <w:vAlign w:val="center"/>
                </w:tcPr>
                <w:p w:rsidR="004370A8" w:rsidRDefault="004370A8" w:rsidP="004370A8">
                  <w:pPr>
                    <w:spacing w:before="60" w:after="6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610342" cy="610342"/>
                        <wp:effectExtent l="19050" t="0" r="0" b="0"/>
                        <wp:docPr id="15" name="Immagine 1" descr="C:\Users\bolchimauro\AppData\Local\Microsoft\Windows\Temporary Internet Files\Content.IE5\UODWA8U8\telephone-304080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lchimauro\AppData\Local\Microsoft\Windows\Temporary Internet Files\Content.IE5\UODWA8U8\telephone-304080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614" cy="61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vAlign w:val="center"/>
                </w:tcPr>
                <w:p w:rsidR="004370A8" w:rsidRPr="004370A8" w:rsidRDefault="004370A8" w:rsidP="004370A8">
                  <w:pPr>
                    <w:spacing w:before="60" w:after="60"/>
                    <w:ind w:right="410"/>
                    <w:jc w:val="center"/>
                    <w:rPr>
                      <w:rFonts w:ascii="Century Gothic" w:hAnsi="Century Gothic"/>
                      <w:color w:val="C00000"/>
                      <w:sz w:val="36"/>
                    </w:rPr>
                  </w:pPr>
                  <w:r w:rsidRPr="004370A8">
                    <w:rPr>
                      <w:rFonts w:ascii="Century Gothic" w:hAnsi="Century Gothic"/>
                      <w:b/>
                      <w:bCs/>
                      <w:color w:val="C00000"/>
                      <w:sz w:val="36"/>
                      <w:szCs w:val="32"/>
                    </w:rPr>
                    <w:t>02 2390.4444</w:t>
                  </w:r>
                </w:p>
              </w:tc>
            </w:tr>
          </w:tbl>
          <w:p w:rsidR="00E31342" w:rsidRPr="001969FA" w:rsidRDefault="00E31342" w:rsidP="00B242AC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</w:p>
          <w:p w:rsidR="00E31342" w:rsidRPr="00B242AC" w:rsidRDefault="004370A8" w:rsidP="00B242AC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Dopo essersi rivolto 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al nostro personale segua le disposizioni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che le verranno impartite.</w:t>
            </w:r>
          </w:p>
          <w:p w:rsidR="00E31342" w:rsidRDefault="00E31342" w:rsidP="004370A8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Eviti azioni non autorizzate dal personale dell’Istituto, o azioni avventate che </w:t>
            </w:r>
            <w:r w:rsid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oltre a 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causare danni a persone o a cose</w:t>
            </w:r>
            <w:r w:rsid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="004370A8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potrebbero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contribuire alla diffusione del panico.</w:t>
            </w:r>
          </w:p>
          <w:p w:rsidR="004370A8" w:rsidRDefault="004370A8" w:rsidP="004370A8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</w:p>
          <w:tbl>
            <w:tblPr>
              <w:tblStyle w:val="Grigliatabella"/>
              <w:tblW w:w="7374" w:type="dxa"/>
              <w:jc w:val="center"/>
              <w:tblInd w:w="2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42"/>
              <w:gridCol w:w="6132"/>
            </w:tblGrid>
            <w:tr w:rsidR="004370A8" w:rsidRPr="004370A8" w:rsidTr="005429EF">
              <w:trPr>
                <w:jc w:val="center"/>
              </w:trPr>
              <w:tc>
                <w:tcPr>
                  <w:tcW w:w="1242" w:type="dxa"/>
                  <w:vAlign w:val="center"/>
                </w:tcPr>
                <w:p w:rsidR="004370A8" w:rsidRDefault="004370A8" w:rsidP="004370A8">
                  <w:pPr>
                    <w:spacing w:before="60" w:after="6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Cs/>
                      <w:i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12000" cy="607376"/>
                        <wp:effectExtent l="19050" t="0" r="0" b="0"/>
                        <wp:docPr id="17" name="Immagin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607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2" w:type="dxa"/>
                  <w:vAlign w:val="center"/>
                </w:tcPr>
                <w:p w:rsidR="004370A8" w:rsidRPr="005429EF" w:rsidRDefault="004370A8" w:rsidP="004370A8">
                  <w:pPr>
                    <w:spacing w:before="60" w:after="60"/>
                    <w:ind w:left="180" w:right="410"/>
                    <w:jc w:val="center"/>
                    <w:rPr>
                      <w:rFonts w:ascii="Century Gothic" w:hAnsi="Century Gothic"/>
                      <w:b/>
                      <w:color w:val="C00000"/>
                      <w:sz w:val="32"/>
                      <w:szCs w:val="32"/>
                    </w:rPr>
                  </w:pPr>
                  <w:r w:rsidRPr="005429EF">
                    <w:rPr>
                      <w:rFonts w:ascii="Century Gothic" w:hAnsi="Century Gothic"/>
                      <w:b/>
                      <w:color w:val="C00000"/>
                      <w:sz w:val="32"/>
                      <w:szCs w:val="32"/>
                    </w:rPr>
                    <w:t xml:space="preserve">IN CASO </w:t>
                  </w:r>
                  <w:proofErr w:type="spellStart"/>
                  <w:r w:rsidRPr="005429EF">
                    <w:rPr>
                      <w:rFonts w:ascii="Century Gothic" w:hAnsi="Century Gothic"/>
                      <w:b/>
                      <w:color w:val="C00000"/>
                      <w:sz w:val="32"/>
                      <w:szCs w:val="32"/>
                    </w:rPr>
                    <w:t>DI</w:t>
                  </w:r>
                  <w:proofErr w:type="spellEnd"/>
                  <w:r w:rsidRPr="005429EF">
                    <w:rPr>
                      <w:rFonts w:ascii="Century Gothic" w:hAnsi="Century Gothic"/>
                      <w:b/>
                      <w:color w:val="C00000"/>
                      <w:sz w:val="32"/>
                      <w:szCs w:val="32"/>
                    </w:rPr>
                    <w:t xml:space="preserve"> INCENDIO NON UTILIZZI MAI GLI ASCENSORI.</w:t>
                  </w:r>
                </w:p>
              </w:tc>
            </w:tr>
          </w:tbl>
          <w:p w:rsidR="004370A8" w:rsidRPr="00B242AC" w:rsidRDefault="004370A8" w:rsidP="004370A8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</w:p>
          <w:p w:rsidR="00E31342" w:rsidRPr="00B242AC" w:rsidRDefault="00E31342" w:rsidP="004370A8">
            <w:pPr>
              <w:ind w:left="180" w:right="395"/>
              <w:jc w:val="both"/>
              <w:rPr>
                <w:rFonts w:ascii="Century Gothic" w:hAnsi="Century Gothic"/>
                <w:bCs/>
                <w:iCs/>
              </w:rPr>
            </w:pP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In caso lei rimanesse bloccato all’interno di un ascensore dovrà:</w:t>
            </w:r>
          </w:p>
          <w:p w:rsidR="00E31342" w:rsidRPr="00B242AC" w:rsidRDefault="00E31342" w:rsidP="004370A8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360" w:right="395" w:hanging="180"/>
              <w:rPr>
                <w:rFonts w:ascii="Century Gothic" w:hAnsi="Century Gothic"/>
              </w:rPr>
            </w:pPr>
            <w:r w:rsidRPr="00B242AC">
              <w:rPr>
                <w:rFonts w:ascii="Century Gothic" w:hAnsi="Century Gothic"/>
                <w:sz w:val="22"/>
                <w:szCs w:val="22"/>
              </w:rPr>
              <w:t xml:space="preserve">utilizzare il sistema di allarme presente all’interno dell’ascensore che è collegato automaticamente al 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soccorso di </w:t>
            </w:r>
            <w:r w:rsidRPr="00B242AC">
              <w:rPr>
                <w:rFonts w:ascii="Century Gothic" w:hAnsi="Century Gothic"/>
                <w:sz w:val="22"/>
                <w:szCs w:val="22"/>
              </w:rPr>
              <w:t>emergenza;</w:t>
            </w:r>
          </w:p>
          <w:p w:rsidR="00E31342" w:rsidRPr="00B242AC" w:rsidRDefault="00E31342" w:rsidP="004370A8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360" w:right="395" w:hanging="180"/>
              <w:rPr>
                <w:rFonts w:ascii="Century Gothic" w:hAnsi="Century Gothic"/>
              </w:rPr>
            </w:pPr>
            <w:r w:rsidRPr="00B242AC">
              <w:rPr>
                <w:rFonts w:ascii="Century Gothic" w:hAnsi="Century Gothic"/>
                <w:sz w:val="22"/>
                <w:szCs w:val="22"/>
              </w:rPr>
              <w:t>attendere la risposta dell’operatore e comunicare se richiesto, il numero dell’</w:t>
            </w:r>
            <w:r w:rsidR="00263A59">
              <w:rPr>
                <w:rFonts w:ascii="Century Gothic" w:hAnsi="Century Gothic"/>
                <w:sz w:val="22"/>
                <w:szCs w:val="22"/>
              </w:rPr>
              <w:t xml:space="preserve">ascensore </w:t>
            </w:r>
            <w:r w:rsidR="004370A8">
              <w:rPr>
                <w:rFonts w:ascii="Century Gothic" w:hAnsi="Century Gothic"/>
                <w:sz w:val="22"/>
                <w:szCs w:val="22"/>
              </w:rPr>
              <w:t xml:space="preserve">rilevabile </w:t>
            </w:r>
            <w:r>
              <w:rPr>
                <w:rFonts w:ascii="Century Gothic" w:hAnsi="Century Gothic"/>
                <w:sz w:val="22"/>
                <w:szCs w:val="22"/>
              </w:rPr>
              <w:t>all’interno della cabina</w:t>
            </w:r>
            <w:r w:rsidRPr="00B242AC">
              <w:rPr>
                <w:rFonts w:ascii="Century Gothic" w:hAnsi="Century Gothic"/>
                <w:sz w:val="22"/>
                <w:szCs w:val="22"/>
              </w:rPr>
              <w:t>;</w:t>
            </w:r>
          </w:p>
          <w:p w:rsidR="004370A8" w:rsidRPr="004370A8" w:rsidRDefault="004370A8" w:rsidP="004370A8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360" w:right="395" w:hanging="180"/>
              <w:rPr>
                <w:rFonts w:ascii="Century Gothic" w:hAnsi="Century Gothic"/>
              </w:rPr>
            </w:pPr>
            <w:r w:rsidRPr="004370A8">
              <w:rPr>
                <w:rFonts w:ascii="Century Gothic" w:hAnsi="Century Gothic"/>
                <w:sz w:val="22"/>
                <w:szCs w:val="22"/>
              </w:rPr>
              <w:t>attendere l’intervento degli addetti mantene</w:t>
            </w:r>
            <w:r>
              <w:rPr>
                <w:rFonts w:ascii="Century Gothic" w:hAnsi="Century Gothic"/>
                <w:sz w:val="22"/>
                <w:szCs w:val="22"/>
              </w:rPr>
              <w:t>ndo</w:t>
            </w:r>
            <w:r w:rsidRPr="004370A8">
              <w:rPr>
                <w:rFonts w:ascii="Century Gothic" w:hAnsi="Century Gothic"/>
                <w:sz w:val="22"/>
                <w:szCs w:val="22"/>
              </w:rPr>
              <w:t xml:space="preserve"> la calma</w:t>
            </w:r>
            <w:r w:rsidR="00263A59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63A59" w:rsidRDefault="00263A59" w:rsidP="004370A8">
            <w:pPr>
              <w:ind w:left="180" w:right="41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370A8" w:rsidRPr="004370A8" w:rsidRDefault="00E31342" w:rsidP="004370A8">
            <w:pPr>
              <w:ind w:left="180" w:right="410"/>
              <w:jc w:val="center"/>
              <w:rPr>
                <w:rFonts w:ascii="Century Gothic" w:hAnsi="Century Gothic"/>
                <w:b/>
              </w:rPr>
            </w:pPr>
            <w:r w:rsidRPr="004370A8">
              <w:rPr>
                <w:rFonts w:ascii="Century Gothic" w:hAnsi="Century Gothic"/>
                <w:b/>
                <w:sz w:val="22"/>
                <w:szCs w:val="22"/>
              </w:rPr>
              <w:t>EMERGENZE SANITARIE</w:t>
            </w:r>
          </w:p>
          <w:p w:rsidR="00263A59" w:rsidRDefault="004370A8" w:rsidP="004370A8">
            <w:pPr>
              <w:ind w:left="180" w:right="410"/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I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n caso di malore o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di 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infortunio </w:t>
            </w:r>
            <w:r w:rsidR="00E31342">
              <w:rPr>
                <w:rFonts w:ascii="Century Gothic" w:hAnsi="Century Gothic"/>
                <w:bCs/>
                <w:iCs/>
                <w:sz w:val="22"/>
                <w:szCs w:val="22"/>
              </w:rPr>
              <w:t>si rivolga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al personale </w:t>
            </w:r>
            <w:r w:rsidRPr="00B242AC">
              <w:rPr>
                <w:rFonts w:ascii="Century Gothic" w:hAnsi="Century Gothic"/>
                <w:sz w:val="22"/>
                <w:szCs w:val="22"/>
              </w:rPr>
              <w:t>del reparto in cui si trova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che attiverà le procedure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previste per queste situazioni. </w:t>
            </w:r>
          </w:p>
          <w:p w:rsidR="004370A8" w:rsidRPr="004370A8" w:rsidRDefault="004370A8" w:rsidP="004370A8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In caso di necessità </w:t>
            </w:r>
            <w:r w:rsidR="00263A59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si ricordi che è sempre a disposizione il </w:t>
            </w:r>
            <w:r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numero </w:t>
            </w:r>
            <w:r w:rsidRPr="004370A8">
              <w:rPr>
                <w:rFonts w:ascii="Century Gothic" w:hAnsi="Century Gothic"/>
                <w:b/>
                <w:bCs/>
                <w:iCs/>
                <w:color w:val="C00000"/>
                <w:sz w:val="28"/>
                <w:szCs w:val="22"/>
              </w:rPr>
              <w:t>02 2390.4444</w:t>
            </w:r>
            <w:r w:rsidR="00263A59">
              <w:rPr>
                <w:rFonts w:ascii="Century Gothic" w:hAnsi="Century Gothic"/>
                <w:b/>
                <w:bCs/>
                <w:iCs/>
                <w:color w:val="C00000"/>
                <w:sz w:val="28"/>
                <w:szCs w:val="22"/>
              </w:rPr>
              <w:t>.</w:t>
            </w:r>
          </w:p>
          <w:p w:rsidR="00E31342" w:rsidRPr="00B242AC" w:rsidRDefault="007E12F6" w:rsidP="00B242AC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543560</wp:posOffset>
                  </wp:positionV>
                  <wp:extent cx="1439545" cy="902335"/>
                  <wp:effectExtent l="19050" t="19050" r="27305" b="12065"/>
                  <wp:wrapSquare wrapText="bothSides"/>
                  <wp:docPr id="5" name="Immagine 7" descr="Immagin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02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370A8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Per comunicare la sua posizione in caso di </w:t>
            </w:r>
            <w:r w:rsidR="00E31342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>difficoltà</w:t>
            </w:r>
            <w:r w:rsidR="004370A8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>, o</w:t>
            </w:r>
            <w:r w:rsidR="00E31342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ltre alla cartellonistica generale </w:t>
            </w:r>
            <w:r w:rsidR="004370A8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esposta, Le sarà senz’altro utile </w:t>
            </w:r>
            <w:r w:rsidR="00E31342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>fa</w:t>
            </w:r>
            <w:r w:rsidR="004370A8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re </w:t>
            </w:r>
            <w:r w:rsidR="00E31342" w:rsidRPr="004370A8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riferimento alle indicazioni </w:t>
            </w:r>
            <w:r w:rsidR="004370A8" w:rsidRPr="005429EF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affisse </w:t>
            </w:r>
            <w:r w:rsidR="00E31342" w:rsidRPr="005429EF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presso </w:t>
            </w:r>
            <w:r w:rsidR="004370A8" w:rsidRPr="005429EF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tutti </w:t>
            </w:r>
            <w:r w:rsidR="00E31342" w:rsidRPr="005429EF">
              <w:rPr>
                <w:rFonts w:ascii="Century Gothic" w:hAnsi="Century Gothic"/>
                <w:bCs/>
                <w:iCs/>
                <w:sz w:val="22"/>
                <w:szCs w:val="22"/>
              </w:rPr>
              <w:t>gli accessi di ogni scala, mediante cartelli analoghi al seguente:</w:t>
            </w:r>
            <w:r w:rsidR="00E31342"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</w:p>
          <w:p w:rsidR="004370A8" w:rsidRPr="005429EF" w:rsidRDefault="004370A8" w:rsidP="00263A59">
            <w:pPr>
              <w:ind w:left="180" w:right="41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87" w:type="dxa"/>
          </w:tcPr>
          <w:p w:rsidR="00DC1A55" w:rsidRDefault="00DC1A55" w:rsidP="00263A59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Nei cortili e nei parcheggi interni de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ll’ospedale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alla guida di 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veicoli a motore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o di 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biciclette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la velocità deve essere moderata (a passo d’uomo) </w:t>
            </w:r>
          </w:p>
          <w:p w:rsidR="00DC1A55" w:rsidRDefault="00DC1A55" w:rsidP="00263A59">
            <w:pPr>
              <w:ind w:left="180" w:right="410"/>
              <w:jc w:val="both"/>
              <w:rPr>
                <w:rFonts w:ascii="Century Gothic" w:hAnsi="Century Gothic"/>
                <w:bCs/>
                <w:iCs/>
              </w:rPr>
            </w:pP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P</w:t>
            </w: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>resti sempre attenzione alla segnaletica affissa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!</w:t>
            </w:r>
          </w:p>
          <w:p w:rsidR="00E31342" w:rsidRPr="00315B33" w:rsidRDefault="00E31342" w:rsidP="00B242AC">
            <w:pPr>
              <w:ind w:left="454" w:right="48"/>
              <w:jc w:val="both"/>
              <w:rPr>
                <w:rFonts w:ascii="Century Gothic" w:hAnsi="Century Gothic"/>
                <w:bCs/>
                <w:iCs/>
              </w:rPr>
            </w:pPr>
          </w:p>
          <w:p w:rsidR="00E31342" w:rsidRPr="00DC1A55" w:rsidRDefault="00DC1A55" w:rsidP="00DC1A55">
            <w:pPr>
              <w:ind w:left="454" w:right="48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DC1A55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COLORI UTILIZZATI PER LA SEGNALETICA </w:t>
            </w:r>
            <w:proofErr w:type="spellStart"/>
            <w:r w:rsidRPr="00DC1A55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DI</w:t>
            </w:r>
            <w:proofErr w:type="spellEnd"/>
            <w:r w:rsidRPr="00DC1A55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 SICUREZZA</w:t>
            </w:r>
          </w:p>
          <w:p w:rsidR="00E31342" w:rsidRPr="00B242AC" w:rsidRDefault="00E31342" w:rsidP="00B242AC">
            <w:pPr>
              <w:ind w:left="180" w:right="45"/>
              <w:jc w:val="both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</w:p>
          <w:tbl>
            <w:tblPr>
              <w:tblW w:w="3875" w:type="pct"/>
              <w:tblInd w:w="989" w:type="dxa"/>
              <w:tblLook w:val="01E0"/>
            </w:tblPr>
            <w:tblGrid>
              <w:gridCol w:w="3831"/>
              <w:gridCol w:w="602"/>
              <w:gridCol w:w="3829"/>
            </w:tblGrid>
            <w:tr w:rsidR="00E31342" w:rsidRPr="00EC57B8" w:rsidTr="00E0229E">
              <w:trPr>
                <w:trHeight w:val="484"/>
              </w:trPr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</w:rPr>
                  </w:pPr>
                  <w:r w:rsidRPr="00EC57B8">
                    <w:rPr>
                      <w:rFonts w:ascii="Century Gothic" w:hAnsi="Century Gothic"/>
                      <w:b/>
                      <w:bCs/>
                      <w:color w:val="FFFFFF"/>
                    </w:rPr>
                    <w:t xml:space="preserve">DIVIETO, PERICOLO, </w:t>
                  </w:r>
                </w:p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EC57B8">
                    <w:rPr>
                      <w:rFonts w:ascii="Century Gothic" w:hAnsi="Century Gothic"/>
                      <w:b/>
                      <w:bCs/>
                      <w:color w:val="FFFFFF"/>
                    </w:rPr>
                    <w:t>ALLARME ANTINCENDIO</w:t>
                  </w:r>
                </w:p>
              </w:tc>
              <w:tc>
                <w:tcPr>
                  <w:tcW w:w="5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9966"/>
                  <w:vAlign w:val="center"/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EC57B8">
                    <w:rPr>
                      <w:rFonts w:ascii="Century Gothic" w:hAnsi="Century Gothic"/>
                      <w:b/>
                      <w:bCs/>
                      <w:color w:val="FFFFFF"/>
                    </w:rPr>
                    <w:t>SALVATAGGIO, SOCCORSO, SICUREZZA</w:t>
                  </w:r>
                </w:p>
              </w:tc>
            </w:tr>
          </w:tbl>
          <w:p w:rsidR="00E31342" w:rsidRPr="00315B33" w:rsidRDefault="00E31342" w:rsidP="00B242AC">
            <w:pPr>
              <w:ind w:left="180"/>
              <w:jc w:val="center"/>
              <w:rPr>
                <w:rFonts w:ascii="Century Gothic" w:hAnsi="Century Gothic"/>
              </w:rPr>
            </w:pPr>
          </w:p>
          <w:tbl>
            <w:tblPr>
              <w:tblW w:w="3875" w:type="pct"/>
              <w:tblInd w:w="989" w:type="dxa"/>
              <w:tblLook w:val="01E0"/>
            </w:tblPr>
            <w:tblGrid>
              <w:gridCol w:w="3831"/>
              <w:gridCol w:w="602"/>
              <w:gridCol w:w="3829"/>
            </w:tblGrid>
            <w:tr w:rsidR="00E31342" w:rsidRPr="00EC57B8" w:rsidTr="00E0229E">
              <w:trPr>
                <w:trHeight w:val="611"/>
              </w:trPr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EC57B8">
                    <w:rPr>
                      <w:rFonts w:ascii="Century Gothic" w:hAnsi="Century Gothic"/>
                      <w:b/>
                      <w:bCs/>
                    </w:rPr>
                    <w:t>AVVERTIMENTO</w:t>
                  </w:r>
                </w:p>
              </w:tc>
              <w:tc>
                <w:tcPr>
                  <w:tcW w:w="5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  <w:vAlign w:val="center"/>
                </w:tcPr>
                <w:p w:rsidR="00E31342" w:rsidRPr="00EC57B8" w:rsidRDefault="00E31342" w:rsidP="00F166B6">
                  <w:pPr>
                    <w:pStyle w:val="Corpodeltesto2"/>
                    <w:ind w:left="180"/>
                    <w:jc w:val="center"/>
                    <w:rPr>
                      <w:rFonts w:ascii="Century Gothic" w:hAnsi="Century Gothic"/>
                      <w:bCs/>
                    </w:rPr>
                  </w:pPr>
                  <w:r w:rsidRPr="00EC57B8">
                    <w:rPr>
                      <w:rFonts w:ascii="Century Gothic" w:hAnsi="Century Gothic"/>
                      <w:b/>
                      <w:bCs/>
                    </w:rPr>
                    <w:t>PRESCRIZIONE</w:t>
                  </w:r>
                </w:p>
              </w:tc>
            </w:tr>
          </w:tbl>
          <w:p w:rsidR="00DC1A55" w:rsidRPr="00315B33" w:rsidRDefault="00DC1A55" w:rsidP="00DC1A55">
            <w:pPr>
              <w:ind w:left="454" w:right="48"/>
              <w:jc w:val="both"/>
              <w:rPr>
                <w:rFonts w:ascii="Century Gothic" w:hAnsi="Century Gothic"/>
                <w:bCs/>
                <w:iCs/>
              </w:rPr>
            </w:pPr>
          </w:p>
          <w:p w:rsidR="00DC1A55" w:rsidRPr="00315B33" w:rsidRDefault="00DC1A55" w:rsidP="00DC1A55">
            <w:pPr>
              <w:ind w:left="454" w:right="48"/>
              <w:jc w:val="both"/>
              <w:rPr>
                <w:rFonts w:ascii="Century Gothic" w:hAnsi="Century Gothic"/>
                <w:bCs/>
                <w:iCs/>
              </w:rPr>
            </w:pPr>
            <w:r w:rsidRPr="00B242AC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Per 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evitare indebite esposizioni a pericoli </w:t>
            </w:r>
            <w:r w:rsidR="00263A59">
              <w:rPr>
                <w:rFonts w:ascii="Century Gothic" w:hAnsi="Century Gothic"/>
                <w:bCs/>
                <w:iCs/>
                <w:sz w:val="22"/>
                <w:szCs w:val="22"/>
              </w:rPr>
              <w:t>generici, tipici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="00263A59">
              <w:rPr>
                <w:rFonts w:ascii="Century Gothic" w:hAnsi="Century Gothic"/>
                <w:bCs/>
                <w:iCs/>
                <w:sz w:val="22"/>
                <w:szCs w:val="22"/>
              </w:rPr>
              <w:t>d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elle attività </w:t>
            </w:r>
            <w:r w:rsidRPr="00315B33">
              <w:rPr>
                <w:rFonts w:ascii="Century Gothic" w:hAnsi="Century Gothic"/>
                <w:bCs/>
                <w:iCs/>
                <w:sz w:val="22"/>
                <w:szCs w:val="22"/>
              </w:rPr>
              <w:t>medico-sanitarie (contaminazioni e infezioni dovute ad agenti biologici e chimici, radiazioni e campi magnetici, ecc.) è obbligatorio</w:t>
            </w:r>
            <w:r w:rsidR="00263A59">
              <w:rPr>
                <w:rFonts w:ascii="Century Gothic" w:hAnsi="Century Gothic"/>
                <w:bCs/>
                <w:iCs/>
                <w:sz w:val="22"/>
                <w:szCs w:val="22"/>
              </w:rPr>
              <w:t>:</w:t>
            </w:r>
            <w:r w:rsidRPr="00315B33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</w:p>
          <w:p w:rsidR="00DC1A55" w:rsidRPr="00315B33" w:rsidRDefault="00DC1A55" w:rsidP="00DC1A55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703" w:right="228" w:hanging="249"/>
              <w:rPr>
                <w:rFonts w:ascii="Century Gothic" w:hAnsi="Century Gothic"/>
              </w:rPr>
            </w:pPr>
            <w:r w:rsidRPr="00315B33">
              <w:rPr>
                <w:rFonts w:ascii="Century Gothic" w:hAnsi="Century Gothic"/>
                <w:sz w:val="22"/>
                <w:szCs w:val="22"/>
              </w:rPr>
              <w:t>attenersi scrupolosamente alle indicazioni fornite dal personale;</w:t>
            </w:r>
          </w:p>
          <w:p w:rsidR="00DC1A55" w:rsidRPr="00315B33" w:rsidRDefault="00DC1A55" w:rsidP="00DC1A55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703" w:right="228" w:hanging="249"/>
              <w:rPr>
                <w:rFonts w:ascii="Century Gothic" w:hAnsi="Century Gothic"/>
              </w:rPr>
            </w:pPr>
            <w:r w:rsidRPr="00315B33">
              <w:rPr>
                <w:rFonts w:ascii="Century Gothic" w:hAnsi="Century Gothic"/>
                <w:sz w:val="22"/>
                <w:szCs w:val="22"/>
              </w:rPr>
              <w:t>non entrare nei locali dove si svolge attività sanitaria senza preventiva autorizzazione;</w:t>
            </w:r>
          </w:p>
          <w:p w:rsidR="00DC1A55" w:rsidRPr="00315B33" w:rsidRDefault="00DC1A55" w:rsidP="00DC1A55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703" w:right="228" w:hanging="249"/>
              <w:rPr>
                <w:rFonts w:ascii="Century Gothic" w:hAnsi="Century Gothic"/>
              </w:rPr>
            </w:pPr>
            <w:r w:rsidRPr="00315B33">
              <w:rPr>
                <w:rFonts w:ascii="Century Gothic" w:hAnsi="Century Gothic"/>
                <w:sz w:val="22"/>
                <w:szCs w:val="22"/>
              </w:rPr>
              <w:t xml:space="preserve">rispettare le indicazioni fornite dall’apposita cartellonistica; </w:t>
            </w:r>
          </w:p>
          <w:p w:rsidR="00DC1A55" w:rsidRPr="00315B33" w:rsidRDefault="00DC1A55" w:rsidP="00DC1A55">
            <w:pPr>
              <w:pStyle w:val="Corpodeltesto2"/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703" w:right="228" w:hanging="249"/>
              <w:rPr>
                <w:rFonts w:ascii="Century Gothic" w:hAnsi="Century Gothic"/>
              </w:rPr>
            </w:pPr>
            <w:r w:rsidRPr="00315B33">
              <w:rPr>
                <w:rFonts w:ascii="Century Gothic" w:hAnsi="Century Gothic"/>
                <w:sz w:val="22"/>
                <w:szCs w:val="22"/>
              </w:rPr>
              <w:t xml:space="preserve">indossare, se richiesto, i dispositivi di protezione che </w:t>
            </w:r>
            <w:r w:rsidR="00263A59">
              <w:rPr>
                <w:rFonts w:ascii="Century Gothic" w:hAnsi="Century Gothic"/>
                <w:sz w:val="22"/>
                <w:szCs w:val="22"/>
              </w:rPr>
              <w:t>le</w:t>
            </w:r>
            <w:r w:rsidRPr="00315B33">
              <w:rPr>
                <w:rFonts w:ascii="Century Gothic" w:hAnsi="Century Gothic"/>
                <w:sz w:val="22"/>
                <w:szCs w:val="22"/>
              </w:rPr>
              <w:t xml:space="preserve"> verranno forniti.</w:t>
            </w:r>
          </w:p>
          <w:p w:rsidR="00E31342" w:rsidRPr="00263A59" w:rsidRDefault="00E31342" w:rsidP="00B242AC">
            <w:pPr>
              <w:spacing w:before="120" w:after="120"/>
              <w:ind w:left="454" w:right="48"/>
              <w:jc w:val="both"/>
              <w:rPr>
                <w:rFonts w:ascii="Century Gothic" w:hAnsi="Century Gothic"/>
                <w:b/>
              </w:rPr>
            </w:pPr>
            <w:r w:rsidRPr="00263A59">
              <w:rPr>
                <w:rFonts w:ascii="Century Gothic" w:hAnsi="Century Gothic"/>
                <w:b/>
                <w:sz w:val="22"/>
                <w:szCs w:val="22"/>
              </w:rPr>
              <w:t>Alcuni esempi dei segnali presenti in Istituto:</w:t>
            </w:r>
          </w:p>
          <w:tbl>
            <w:tblPr>
              <w:tblW w:w="10359" w:type="dxa"/>
              <w:jc w:val="center"/>
              <w:tblInd w:w="108" w:type="dxa"/>
              <w:tblLook w:val="01E0"/>
            </w:tblPr>
            <w:tblGrid>
              <w:gridCol w:w="998"/>
              <w:gridCol w:w="2233"/>
              <w:gridCol w:w="1147"/>
              <w:gridCol w:w="2590"/>
              <w:gridCol w:w="1175"/>
              <w:gridCol w:w="2216"/>
            </w:tblGrid>
            <w:tr w:rsidR="00E31342" w:rsidRPr="00EC57B8" w:rsidTr="00315B33">
              <w:trPr>
                <w:trHeight w:val="916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DA312E">
                  <w:pPr>
                    <w:spacing w:before="120" w:after="12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7520" cy="42291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spacing w:before="40" w:after="40"/>
                    <w:ind w:left="92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DIVIETO</w:t>
                  </w:r>
                </w:p>
                <w:p w:rsidR="00E31342" w:rsidRPr="00EC57B8" w:rsidRDefault="00E31342" w:rsidP="00622B12">
                  <w:pPr>
                    <w:spacing w:before="40" w:after="40"/>
                    <w:ind w:left="92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(Vietato fumare)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spacing w:before="40" w:after="40"/>
                    <w:ind w:left="120" w:right="5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4185" cy="46418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spacing w:before="40" w:after="40"/>
                    <w:ind w:left="94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ATTREZZATURE ANTINCENDIO</w:t>
                  </w:r>
                </w:p>
                <w:p w:rsidR="00E31342" w:rsidRPr="00EC57B8" w:rsidRDefault="00E31342" w:rsidP="00622B12">
                  <w:pPr>
                    <w:spacing w:before="40" w:after="40"/>
                    <w:ind w:left="94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(Estintore)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spacing w:before="40" w:after="40"/>
                    <w:ind w:left="-13" w:right="7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50165</wp:posOffset>
                        </wp:positionH>
                        <wp:positionV relativeFrom="paragraph">
                          <wp:posOffset>28575</wp:posOffset>
                        </wp:positionV>
                        <wp:extent cx="573405" cy="567690"/>
                        <wp:effectExtent l="19050" t="0" r="0" b="0"/>
                        <wp:wrapNone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t="-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spacing w:before="40" w:after="40"/>
                    <w:ind w:left="180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DIVIETO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DI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ACCESSO</w:t>
                  </w:r>
                </w:p>
              </w:tc>
            </w:tr>
            <w:tr w:rsidR="00E31342" w:rsidRPr="00EC57B8" w:rsidTr="00315B33">
              <w:trPr>
                <w:trHeight w:val="1021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DA312E">
                  <w:pPr>
                    <w:spacing w:before="120" w:after="12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0215" cy="450215"/>
                        <wp:effectExtent l="19050" t="0" r="6985" b="0"/>
                        <wp:docPr id="3" name="Immagi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2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SALVATAGGIO / SOCCORSO</w:t>
                  </w:r>
                </w:p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2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(Percorso o uscita di emergenza)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spacing w:before="40" w:after="40"/>
                    <w:ind w:left="120" w:right="5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78740</wp:posOffset>
                        </wp:positionV>
                        <wp:extent cx="586740" cy="573405"/>
                        <wp:effectExtent l="19050" t="0" r="3810" b="0"/>
                        <wp:wrapNone/>
                        <wp:docPr id="8" name="Immagin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/>
                                <a:srcRect l="24899" t="7559" r="15265" b="5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4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AVVERTIMENTO</w:t>
                  </w:r>
                </w:p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4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(Risonanza Magnetica e Campi magnetici intensi)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pStyle w:val="Corpodeltesto2"/>
                    <w:spacing w:before="40" w:after="40"/>
                    <w:ind w:left="-13" w:right="7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-15875</wp:posOffset>
                        </wp:positionH>
                        <wp:positionV relativeFrom="paragraph">
                          <wp:posOffset>74295</wp:posOffset>
                        </wp:positionV>
                        <wp:extent cx="619125" cy="571500"/>
                        <wp:effectExtent l="19050" t="0" r="9525" b="0"/>
                        <wp:wrapNone/>
                        <wp:docPr id="9" name="Immagin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180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OBBLIGO / PRESCRIZIONE</w:t>
                  </w:r>
                </w:p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180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(uso di guanti di protezione)</w:t>
                  </w:r>
                </w:p>
              </w:tc>
            </w:tr>
            <w:tr w:rsidR="00E31342" w:rsidRPr="00EC57B8" w:rsidTr="00315B33">
              <w:trPr>
                <w:trHeight w:val="1021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DA312E">
                  <w:pPr>
                    <w:spacing w:before="120" w:after="120"/>
                    <w:jc w:val="center"/>
                    <w:rPr>
                      <w:rFonts w:ascii="Century Gothic" w:hAnsi="Century Gothic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114935</wp:posOffset>
                        </wp:positionV>
                        <wp:extent cx="573405" cy="450215"/>
                        <wp:effectExtent l="19050" t="0" r="0" b="0"/>
                        <wp:wrapNone/>
                        <wp:docPr id="10" name="Immagin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2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AVVERTIMENTO</w:t>
                  </w:r>
                </w:p>
                <w:p w:rsidR="00E31342" w:rsidRPr="00EC57B8" w:rsidRDefault="00E31342" w:rsidP="00622B12">
                  <w:pPr>
                    <w:spacing w:before="40" w:after="40"/>
                    <w:ind w:left="92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(Rischio Biologico)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spacing w:before="40" w:after="40"/>
                    <w:ind w:left="120" w:right="5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54610</wp:posOffset>
                        </wp:positionV>
                        <wp:extent cx="546100" cy="499110"/>
                        <wp:effectExtent l="19050" t="0" r="6350" b="0"/>
                        <wp:wrapNone/>
                        <wp:docPr id="11" name="Immagin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94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AVVERTIMENTO</w:t>
                  </w:r>
                </w:p>
                <w:p w:rsidR="00E31342" w:rsidRPr="00EC57B8" w:rsidRDefault="00E31342" w:rsidP="00622B12">
                  <w:pPr>
                    <w:spacing w:before="40" w:after="40"/>
                    <w:ind w:left="94" w:right="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(Radiazioni)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0831CA" w:rsidP="009719CD">
                  <w:pPr>
                    <w:pStyle w:val="Corpodeltesto2"/>
                    <w:spacing w:before="40" w:after="40"/>
                    <w:ind w:left="-13" w:right="72"/>
                    <w:jc w:val="center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6100" cy="450215"/>
                        <wp:effectExtent l="19050" t="0" r="6350" b="0"/>
                        <wp:docPr id="4" name="Immagin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180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AVVERTIMENTO</w:t>
                  </w:r>
                </w:p>
                <w:p w:rsidR="00E31342" w:rsidRPr="00EC57B8" w:rsidRDefault="00E31342" w:rsidP="00622B12">
                  <w:pPr>
                    <w:pStyle w:val="Corpodeltesto2"/>
                    <w:spacing w:before="40" w:after="40"/>
                    <w:ind w:left="180" w:right="72"/>
                    <w:jc w:val="left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EC57B8">
                    <w:rPr>
                      <w:rFonts w:ascii="Century Gothic" w:hAnsi="Century Gothic"/>
                      <w:sz w:val="20"/>
                      <w:szCs w:val="20"/>
                    </w:rPr>
                    <w:t>(Laser)</w:t>
                  </w:r>
                </w:p>
              </w:tc>
            </w:tr>
          </w:tbl>
          <w:p w:rsidR="00E31342" w:rsidRPr="00B242AC" w:rsidRDefault="00E31342" w:rsidP="00B242AC">
            <w:pPr>
              <w:pStyle w:val="Corpodeltesto2"/>
              <w:ind w:left="180"/>
              <w:rPr>
                <w:b/>
              </w:rPr>
            </w:pPr>
          </w:p>
          <w:p w:rsidR="005429EF" w:rsidRDefault="00E31342" w:rsidP="00B242AC">
            <w:pPr>
              <w:ind w:left="454"/>
              <w:jc w:val="both"/>
              <w:rPr>
                <w:rFonts w:ascii="Century Gothic" w:hAnsi="Century Gothic"/>
                <w:b/>
              </w:rPr>
            </w:pPr>
            <w:r w:rsidRPr="00DC1A55">
              <w:rPr>
                <w:rFonts w:ascii="Century Gothic" w:hAnsi="Century Gothic"/>
                <w:b/>
                <w:sz w:val="22"/>
                <w:szCs w:val="22"/>
              </w:rPr>
              <w:t xml:space="preserve">Le ricordiamo </w:t>
            </w:r>
            <w:r w:rsidR="00263A59">
              <w:rPr>
                <w:rFonts w:ascii="Century Gothic" w:hAnsi="Century Gothic"/>
                <w:b/>
                <w:sz w:val="22"/>
                <w:szCs w:val="22"/>
              </w:rPr>
              <w:t xml:space="preserve">infine </w:t>
            </w:r>
            <w:r w:rsidRPr="00DC1A55">
              <w:rPr>
                <w:rFonts w:ascii="Century Gothic" w:hAnsi="Century Gothic"/>
                <w:b/>
                <w:sz w:val="22"/>
                <w:szCs w:val="22"/>
              </w:rPr>
              <w:t xml:space="preserve">che è VIETATO FUMARE e </w:t>
            </w:r>
            <w:r w:rsidR="00DC1A55">
              <w:rPr>
                <w:rFonts w:ascii="Century Gothic" w:hAnsi="Century Gothic"/>
                <w:b/>
                <w:sz w:val="22"/>
                <w:szCs w:val="22"/>
              </w:rPr>
              <w:t xml:space="preserve">che </w:t>
            </w:r>
            <w:r w:rsidRPr="00DC1A55">
              <w:rPr>
                <w:rFonts w:ascii="Century Gothic" w:hAnsi="Century Gothic"/>
                <w:b/>
                <w:sz w:val="22"/>
                <w:szCs w:val="22"/>
              </w:rPr>
              <w:t xml:space="preserve">la legge prevede sanzioni per gli inadempienti. </w:t>
            </w:r>
          </w:p>
          <w:p w:rsidR="00315B33" w:rsidRDefault="00315B33" w:rsidP="00B242AC">
            <w:pPr>
              <w:ind w:left="454"/>
              <w:jc w:val="both"/>
              <w:rPr>
                <w:rFonts w:ascii="Century Gothic" w:hAnsi="Century Gothic"/>
                <w:b/>
              </w:rPr>
            </w:pPr>
          </w:p>
          <w:p w:rsidR="00315B33" w:rsidRDefault="00990FBF" w:rsidP="00315B33">
            <w:pPr>
              <w:ind w:left="45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>
                  <wp:extent cx="3080410" cy="1961083"/>
                  <wp:effectExtent l="19050" t="19050" r="24740" b="20117"/>
                  <wp:docPr id="18" name="Immagine 2" descr="C:\Users\bolchimauro\AppData\Local\Microsoft\Windows\Temporary Internet Files\Content.Outlook\091IKNEX\Cartello non fum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lchimauro\AppData\Local\Microsoft\Windows\Temporary Internet Files\Content.Outlook\091IKNEX\Cartello non fum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258" cy="196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B33" w:rsidRDefault="00315B33" w:rsidP="00315B33">
            <w:pPr>
              <w:ind w:left="454"/>
              <w:jc w:val="both"/>
              <w:rPr>
                <w:rFonts w:ascii="Century Gothic" w:hAnsi="Century Gothic"/>
                <w:b/>
              </w:rPr>
            </w:pPr>
          </w:p>
          <w:p w:rsidR="007E12F6" w:rsidRPr="00990FBF" w:rsidRDefault="00315B33" w:rsidP="007E12F6">
            <w:pPr>
              <w:ind w:left="454"/>
              <w:jc w:val="both"/>
              <w:rPr>
                <w:rFonts w:ascii="Century Gothic" w:hAnsi="Century Gothic"/>
                <w:b/>
              </w:rPr>
            </w:pPr>
            <w:r w:rsidRPr="005429EF">
              <w:rPr>
                <w:rFonts w:ascii="Century Gothic" w:hAnsi="Century Gothic"/>
                <w:b/>
                <w:sz w:val="22"/>
                <w:szCs w:val="22"/>
              </w:rPr>
              <w:t>Grazie per la sua cortese collaborazione.</w:t>
            </w:r>
          </w:p>
        </w:tc>
      </w:tr>
    </w:tbl>
    <w:p w:rsidR="005429EF" w:rsidRPr="00263A59" w:rsidRDefault="00263A59" w:rsidP="005429EF">
      <w:pPr>
        <w:rPr>
          <w:sz w:val="16"/>
          <w:szCs w:val="20"/>
        </w:rPr>
      </w:pPr>
      <w:r w:rsidRPr="00263A59">
        <w:rPr>
          <w:sz w:val="16"/>
          <w:szCs w:val="20"/>
        </w:rPr>
        <w:t>Servizio prevenzione e protezione - 28.01.2020</w:t>
      </w:r>
    </w:p>
    <w:sectPr w:rsidR="005429EF" w:rsidRPr="00263A59" w:rsidSect="005429EF">
      <w:headerReference w:type="default" r:id="rId21"/>
      <w:footerReference w:type="even" r:id="rId22"/>
      <w:type w:val="continuous"/>
      <w:pgSz w:w="23814" w:h="16840" w:orient="landscape" w:code="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42" w:rsidRDefault="00E31342">
      <w:r>
        <w:separator/>
      </w:r>
    </w:p>
  </w:endnote>
  <w:endnote w:type="continuationSeparator" w:id="0">
    <w:p w:rsidR="00E31342" w:rsidRDefault="00E3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42" w:rsidRDefault="00E43118" w:rsidP="004C3F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13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1342" w:rsidRDefault="00E31342" w:rsidP="00F7557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42" w:rsidRDefault="00E31342">
      <w:r>
        <w:separator/>
      </w:r>
    </w:p>
  </w:footnote>
  <w:footnote w:type="continuationSeparator" w:id="0">
    <w:p w:rsidR="00E31342" w:rsidRDefault="00E3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6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40"/>
      <w:gridCol w:w="10395"/>
    </w:tblGrid>
    <w:tr w:rsidR="005429EF" w:rsidTr="005429EF">
      <w:tc>
        <w:tcPr>
          <w:tcW w:w="6440" w:type="dxa"/>
        </w:tcPr>
        <w:p w:rsidR="005429EF" w:rsidRDefault="005429EF" w:rsidP="005429EF">
          <w:pPr>
            <w:jc w:val="center"/>
            <w:rPr>
              <w:rFonts w:ascii="Century Gothic" w:hAnsi="Century Gothic"/>
              <w:b/>
              <w:sz w:val="36"/>
              <w:szCs w:val="36"/>
            </w:rPr>
          </w:pPr>
          <w:r w:rsidRPr="005429EF">
            <w:rPr>
              <w:noProof/>
            </w:rPr>
            <w:drawing>
              <wp:inline distT="0" distB="0" distL="0" distR="0">
                <wp:extent cx="3365417" cy="640241"/>
                <wp:effectExtent l="19050" t="0" r="6433" b="0"/>
                <wp:docPr id="33" name="Immagine 3" descr="C:\Users\bolchimauro\Desktop\logo 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olchimauro\Desktop\logo 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490" cy="646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5" w:type="dxa"/>
        </w:tcPr>
        <w:p w:rsidR="005429EF" w:rsidRDefault="005429EF" w:rsidP="005429EF">
          <w:pPr>
            <w:jc w:val="center"/>
            <w:rPr>
              <w:rFonts w:ascii="Century Gothic" w:hAnsi="Century Gothic"/>
              <w:b/>
              <w:sz w:val="36"/>
              <w:szCs w:val="36"/>
            </w:rPr>
          </w:pPr>
          <w:r w:rsidRPr="009901D4">
            <w:rPr>
              <w:rFonts w:ascii="Century Gothic" w:hAnsi="Century Gothic"/>
              <w:b/>
              <w:sz w:val="36"/>
              <w:szCs w:val="36"/>
            </w:rPr>
            <w:t xml:space="preserve">REGOLE </w:t>
          </w:r>
          <w:r w:rsidRPr="00990FBF">
            <w:rPr>
              <w:rFonts w:ascii="Century Gothic" w:hAnsi="Century Gothic"/>
              <w:b/>
              <w:sz w:val="36"/>
              <w:szCs w:val="36"/>
            </w:rPr>
            <w:t xml:space="preserve">COMPORTAMENTALI </w:t>
          </w:r>
        </w:p>
        <w:p w:rsidR="005429EF" w:rsidRDefault="005429EF" w:rsidP="005429EF">
          <w:pPr>
            <w:jc w:val="center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 xml:space="preserve">PER LA </w:t>
          </w:r>
          <w:r w:rsidRPr="009901D4">
            <w:rPr>
              <w:rFonts w:ascii="Century Gothic" w:hAnsi="Century Gothic"/>
              <w:b/>
              <w:sz w:val="36"/>
              <w:szCs w:val="36"/>
            </w:rPr>
            <w:t>SICUREZZA</w:t>
          </w:r>
          <w:r>
            <w:rPr>
              <w:rFonts w:ascii="Century Gothic" w:hAnsi="Century Gothic"/>
              <w:b/>
              <w:sz w:val="36"/>
              <w:szCs w:val="36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36"/>
              <w:szCs w:val="36"/>
            </w:rPr>
            <w:t>DI</w:t>
          </w:r>
          <w:proofErr w:type="spellEnd"/>
          <w:r w:rsidRPr="009901D4">
            <w:rPr>
              <w:rFonts w:ascii="Century Gothic" w:hAnsi="Century Gothic"/>
              <w:b/>
              <w:sz w:val="36"/>
              <w:szCs w:val="36"/>
            </w:rPr>
            <w:t xml:space="preserve"> PAZIENTI</w:t>
          </w:r>
          <w:r>
            <w:rPr>
              <w:rFonts w:ascii="Century Gothic" w:hAnsi="Century Gothic"/>
              <w:b/>
              <w:sz w:val="36"/>
              <w:szCs w:val="36"/>
            </w:rPr>
            <w:t>,</w:t>
          </w:r>
          <w:r w:rsidRPr="005429EF">
            <w:rPr>
              <w:rFonts w:ascii="Century Gothic" w:hAnsi="Century Gothic"/>
              <w:b/>
              <w:sz w:val="36"/>
              <w:szCs w:val="36"/>
            </w:rPr>
            <w:t xml:space="preserve"> </w:t>
          </w:r>
          <w:r w:rsidRPr="009901D4">
            <w:rPr>
              <w:rFonts w:ascii="Century Gothic" w:hAnsi="Century Gothic"/>
              <w:b/>
              <w:sz w:val="36"/>
              <w:szCs w:val="36"/>
            </w:rPr>
            <w:t>VISITATORI, UTENTI</w:t>
          </w:r>
        </w:p>
      </w:tc>
    </w:tr>
  </w:tbl>
  <w:p w:rsidR="005429EF" w:rsidRPr="005429EF" w:rsidRDefault="005429EF" w:rsidP="005429EF">
    <w:pPr>
      <w:pStyle w:val="Intestazione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0B2"/>
    <w:multiLevelType w:val="hybridMultilevel"/>
    <w:tmpl w:val="AF60A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52420"/>
    <w:multiLevelType w:val="hybridMultilevel"/>
    <w:tmpl w:val="6A0846E8"/>
    <w:lvl w:ilvl="0" w:tplc="C00C13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C6A25"/>
    <w:rsid w:val="0000637C"/>
    <w:rsid w:val="0001422C"/>
    <w:rsid w:val="00057F3F"/>
    <w:rsid w:val="00072513"/>
    <w:rsid w:val="000831CA"/>
    <w:rsid w:val="00094F05"/>
    <w:rsid w:val="000B1239"/>
    <w:rsid w:val="000B5A4C"/>
    <w:rsid w:val="000C0DA1"/>
    <w:rsid w:val="000C4189"/>
    <w:rsid w:val="000D443C"/>
    <w:rsid w:val="00106767"/>
    <w:rsid w:val="00133A16"/>
    <w:rsid w:val="0014726E"/>
    <w:rsid w:val="00166EDC"/>
    <w:rsid w:val="00175789"/>
    <w:rsid w:val="00192B93"/>
    <w:rsid w:val="001969FA"/>
    <w:rsid w:val="001B1E90"/>
    <w:rsid w:val="001C0D99"/>
    <w:rsid w:val="001E0758"/>
    <w:rsid w:val="00212C74"/>
    <w:rsid w:val="002312FA"/>
    <w:rsid w:val="002548AE"/>
    <w:rsid w:val="00263A59"/>
    <w:rsid w:val="00274375"/>
    <w:rsid w:val="00280F24"/>
    <w:rsid w:val="002B13F9"/>
    <w:rsid w:val="002B237C"/>
    <w:rsid w:val="002F03F1"/>
    <w:rsid w:val="00315B33"/>
    <w:rsid w:val="00370B3F"/>
    <w:rsid w:val="003C010C"/>
    <w:rsid w:val="0041361C"/>
    <w:rsid w:val="004370A8"/>
    <w:rsid w:val="004A3454"/>
    <w:rsid w:val="004A4937"/>
    <w:rsid w:val="004C3FF5"/>
    <w:rsid w:val="004D1607"/>
    <w:rsid w:val="00505F97"/>
    <w:rsid w:val="00510668"/>
    <w:rsid w:val="00513040"/>
    <w:rsid w:val="0053274D"/>
    <w:rsid w:val="0054200A"/>
    <w:rsid w:val="005429EF"/>
    <w:rsid w:val="00582CD9"/>
    <w:rsid w:val="00593697"/>
    <w:rsid w:val="005F2D65"/>
    <w:rsid w:val="005F66C2"/>
    <w:rsid w:val="00605C1A"/>
    <w:rsid w:val="00622B12"/>
    <w:rsid w:val="00657845"/>
    <w:rsid w:val="00662277"/>
    <w:rsid w:val="00664FF3"/>
    <w:rsid w:val="006826EC"/>
    <w:rsid w:val="00682775"/>
    <w:rsid w:val="00684916"/>
    <w:rsid w:val="00706E9E"/>
    <w:rsid w:val="00777B2F"/>
    <w:rsid w:val="007B0199"/>
    <w:rsid w:val="007D4FA3"/>
    <w:rsid w:val="007E12F6"/>
    <w:rsid w:val="0081126C"/>
    <w:rsid w:val="008128D9"/>
    <w:rsid w:val="00866C1C"/>
    <w:rsid w:val="0086751A"/>
    <w:rsid w:val="00873689"/>
    <w:rsid w:val="008749D1"/>
    <w:rsid w:val="00876A43"/>
    <w:rsid w:val="00883299"/>
    <w:rsid w:val="00896FF0"/>
    <w:rsid w:val="008B49A9"/>
    <w:rsid w:val="008D0F6F"/>
    <w:rsid w:val="008E3A4B"/>
    <w:rsid w:val="00962470"/>
    <w:rsid w:val="00966953"/>
    <w:rsid w:val="009719CD"/>
    <w:rsid w:val="00983D5D"/>
    <w:rsid w:val="009901D4"/>
    <w:rsid w:val="00990FBF"/>
    <w:rsid w:val="009C6A25"/>
    <w:rsid w:val="009F6A9D"/>
    <w:rsid w:val="00A1236F"/>
    <w:rsid w:val="00A13F00"/>
    <w:rsid w:val="00A3060D"/>
    <w:rsid w:val="00A72F6C"/>
    <w:rsid w:val="00A81C54"/>
    <w:rsid w:val="00AB3819"/>
    <w:rsid w:val="00AD7908"/>
    <w:rsid w:val="00AE27E5"/>
    <w:rsid w:val="00AF031E"/>
    <w:rsid w:val="00B03F74"/>
    <w:rsid w:val="00B2003B"/>
    <w:rsid w:val="00B242AC"/>
    <w:rsid w:val="00B251E8"/>
    <w:rsid w:val="00B8458E"/>
    <w:rsid w:val="00B9717E"/>
    <w:rsid w:val="00BA1384"/>
    <w:rsid w:val="00BA191D"/>
    <w:rsid w:val="00BB7E2A"/>
    <w:rsid w:val="00BC1067"/>
    <w:rsid w:val="00BD09D0"/>
    <w:rsid w:val="00BD1833"/>
    <w:rsid w:val="00BD5AC2"/>
    <w:rsid w:val="00BF1D45"/>
    <w:rsid w:val="00C27C54"/>
    <w:rsid w:val="00C43B17"/>
    <w:rsid w:val="00C803E8"/>
    <w:rsid w:val="00CF5B53"/>
    <w:rsid w:val="00D2741B"/>
    <w:rsid w:val="00D74CAD"/>
    <w:rsid w:val="00D76303"/>
    <w:rsid w:val="00DA1D69"/>
    <w:rsid w:val="00DA312E"/>
    <w:rsid w:val="00DA345C"/>
    <w:rsid w:val="00DC1A55"/>
    <w:rsid w:val="00DC313F"/>
    <w:rsid w:val="00DC50B7"/>
    <w:rsid w:val="00DD1712"/>
    <w:rsid w:val="00E0229E"/>
    <w:rsid w:val="00E31342"/>
    <w:rsid w:val="00E43118"/>
    <w:rsid w:val="00E44C29"/>
    <w:rsid w:val="00EC57B8"/>
    <w:rsid w:val="00ED4D63"/>
    <w:rsid w:val="00F157C0"/>
    <w:rsid w:val="00F16683"/>
    <w:rsid w:val="00F166B6"/>
    <w:rsid w:val="00F6035C"/>
    <w:rsid w:val="00F75575"/>
    <w:rsid w:val="00F963A6"/>
    <w:rsid w:val="00F97C91"/>
    <w:rsid w:val="00FC1E92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A25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C6A25"/>
    <w:pPr>
      <w:keepNext/>
      <w:jc w:val="center"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6A25"/>
    <w:pPr>
      <w:keepNext/>
      <w:jc w:val="both"/>
      <w:outlineLvl w:val="4"/>
    </w:pPr>
    <w:rPr>
      <w:b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C6A25"/>
    <w:pPr>
      <w:keepNext/>
      <w:outlineLvl w:val="5"/>
    </w:pPr>
    <w:rPr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8329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832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83299"/>
    <w:rPr>
      <w:rFonts w:ascii="Calibri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3299"/>
    <w:rPr>
      <w:rFonts w:cs="Times New Roman"/>
      <w:sz w:val="2"/>
    </w:rPr>
  </w:style>
  <w:style w:type="paragraph" w:customStyle="1" w:styleId="MMTitle">
    <w:name w:val="MM Title"/>
    <w:basedOn w:val="Titolo"/>
    <w:uiPriority w:val="99"/>
    <w:rsid w:val="009C6A25"/>
  </w:style>
  <w:style w:type="table" w:styleId="Grigliatabella">
    <w:name w:val="Table Grid"/>
    <w:basedOn w:val="Tabellanormale"/>
    <w:uiPriority w:val="99"/>
    <w:rsid w:val="009C6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C6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832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C6A2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832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C6A25"/>
    <w:rPr>
      <w:rFonts w:cs="Times New Roman"/>
      <w:color w:val="0000FF"/>
      <w:u w:val="single"/>
    </w:rPr>
  </w:style>
  <w:style w:type="table" w:styleId="TabellaWeb1">
    <w:name w:val="Table Web 1"/>
    <w:basedOn w:val="Tabellanormale"/>
    <w:uiPriority w:val="99"/>
    <w:rsid w:val="009C6A2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99"/>
    <w:qFormat/>
    <w:rsid w:val="009C6A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83299"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F75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8329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7557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B5A4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83299"/>
    <w:rPr>
      <w:rFonts w:cs="Times New Roman"/>
      <w:sz w:val="24"/>
      <w:szCs w:val="24"/>
    </w:rPr>
  </w:style>
  <w:style w:type="table" w:styleId="TabellaWeb3">
    <w:name w:val="Table Web 3"/>
    <w:basedOn w:val="Tabellanormale"/>
    <w:uiPriority w:val="99"/>
    <w:rsid w:val="00966953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730D1-0380-4B2C-A352-9F85408C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SONIA.CAVENAGO</dc:creator>
  <cp:lastModifiedBy>bolchimauro</cp:lastModifiedBy>
  <cp:revision>2</cp:revision>
  <cp:lastPrinted>2020-01-28T14:09:00Z</cp:lastPrinted>
  <dcterms:created xsi:type="dcterms:W3CDTF">2020-01-28T14:43:00Z</dcterms:created>
  <dcterms:modified xsi:type="dcterms:W3CDTF">2020-01-28T14:43:00Z</dcterms:modified>
</cp:coreProperties>
</file>