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C7" w:rsidRDefault="00CF05C7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  <w:sz w:val="19"/>
          <w:szCs w:val="19"/>
        </w:rPr>
      </w:pPr>
      <w:r>
        <w:rPr>
          <w:rFonts w:ascii="Calibri,Bold" w:hAnsi="Calibri,Bold" w:cs="Calibri,Bold"/>
          <w:b/>
          <w:bCs/>
          <w:color w:val="0070C1"/>
          <w:sz w:val="19"/>
          <w:szCs w:val="19"/>
        </w:rPr>
        <w:t>Servizi di ingegneria e architettura in corso presso la Fondazione</w:t>
      </w:r>
    </w:p>
    <w:p w:rsidR="00CF05C7" w:rsidRDefault="00CF05C7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  <w:sz w:val="19"/>
          <w:szCs w:val="19"/>
        </w:rPr>
      </w:pPr>
      <w:r>
        <w:rPr>
          <w:rFonts w:ascii="Calibri,Bold" w:hAnsi="Calibri,Bold" w:cs="Calibri,Bold"/>
          <w:b/>
          <w:bCs/>
          <w:color w:val="0070C1"/>
          <w:sz w:val="19"/>
          <w:szCs w:val="19"/>
        </w:rPr>
        <w:t xml:space="preserve">s.c. </w:t>
      </w:r>
      <w:r w:rsidR="00BF5DAD">
        <w:rPr>
          <w:rFonts w:ascii="Calibri,Bold" w:hAnsi="Calibri,Bold" w:cs="Calibri,Bold"/>
          <w:b/>
          <w:bCs/>
          <w:color w:val="0070C1"/>
          <w:sz w:val="19"/>
          <w:szCs w:val="19"/>
        </w:rPr>
        <w:t>Gestione Tecnico Patrimoniale</w:t>
      </w:r>
    </w:p>
    <w:p w:rsidR="00CF05C7" w:rsidRDefault="00FB77A8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  <w:sz w:val="19"/>
          <w:szCs w:val="19"/>
        </w:rPr>
      </w:pPr>
      <w:r>
        <w:rPr>
          <w:rFonts w:ascii="Calibri,Bold" w:hAnsi="Calibri,Bold" w:cs="Calibri,Bold"/>
          <w:b/>
          <w:bCs/>
          <w:color w:val="0070C1"/>
          <w:sz w:val="19"/>
          <w:szCs w:val="19"/>
        </w:rPr>
        <w:t>31/03/2025</w:t>
      </w:r>
    </w:p>
    <w:p w:rsidR="00CF05C7" w:rsidRDefault="00CF05C7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  <w:sz w:val="19"/>
          <w:szCs w:val="19"/>
        </w:rPr>
      </w:pPr>
    </w:p>
    <w:p w:rsidR="00CF05C7" w:rsidRPr="00CF05C7" w:rsidRDefault="00CF05C7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70C1"/>
          <w:sz w:val="19"/>
          <w:szCs w:val="19"/>
        </w:rPr>
      </w:pPr>
    </w:p>
    <w:p w:rsidR="00CF05C7" w:rsidRDefault="00CF05C7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9"/>
          <w:szCs w:val="19"/>
        </w:rPr>
      </w:pPr>
    </w:p>
    <w:tbl>
      <w:tblPr>
        <w:tblStyle w:val="Grigliatabella"/>
        <w:tblW w:w="14596" w:type="dxa"/>
        <w:tblLook w:val="04A0" w:firstRow="1" w:lastRow="0" w:firstColumn="1" w:lastColumn="0" w:noHBand="0" w:noVBand="1"/>
      </w:tblPr>
      <w:tblGrid>
        <w:gridCol w:w="1397"/>
        <w:gridCol w:w="1364"/>
        <w:gridCol w:w="1406"/>
        <w:gridCol w:w="1578"/>
        <w:gridCol w:w="1578"/>
        <w:gridCol w:w="1547"/>
        <w:gridCol w:w="4308"/>
        <w:gridCol w:w="1418"/>
      </w:tblGrid>
      <w:tr w:rsidR="00CF05C7" w:rsidTr="00CF05C7">
        <w:tc>
          <w:tcPr>
            <w:tcW w:w="1397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Cognome</w:t>
            </w:r>
          </w:p>
        </w:tc>
        <w:tc>
          <w:tcPr>
            <w:tcW w:w="1364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06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Compenso</w:t>
            </w:r>
          </w:p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Lordo</w:t>
            </w:r>
          </w:p>
        </w:tc>
        <w:tc>
          <w:tcPr>
            <w:tcW w:w="1578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Numero provvedimento</w:t>
            </w:r>
          </w:p>
        </w:tc>
        <w:tc>
          <w:tcPr>
            <w:tcW w:w="1578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Data provvedimento</w:t>
            </w:r>
          </w:p>
        </w:tc>
        <w:tc>
          <w:tcPr>
            <w:tcW w:w="1547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Finanziamento</w:t>
            </w:r>
          </w:p>
        </w:tc>
        <w:tc>
          <w:tcPr>
            <w:tcW w:w="4308" w:type="dxa"/>
          </w:tcPr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Oggetto</w:t>
            </w:r>
          </w:p>
        </w:tc>
        <w:tc>
          <w:tcPr>
            <w:tcW w:w="1418" w:type="dxa"/>
          </w:tcPr>
          <w:p w:rsidR="00CF05C7" w:rsidRP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V</w:t>
            </w:r>
            <w:r w:rsidRPr="00CF05C7"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erifica</w:t>
            </w:r>
          </w:p>
          <w:p w:rsidR="00CF05C7" w:rsidRP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 w:rsidRPr="00CF05C7"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conflitto di</w:t>
            </w:r>
          </w:p>
          <w:p w:rsidR="00CF05C7" w:rsidRP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  <w:r w:rsidRPr="00CF05C7"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  <w:t>interessi</w:t>
            </w:r>
          </w:p>
          <w:p w:rsidR="00CF05C7" w:rsidRDefault="00CF05C7" w:rsidP="00CF05C7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CF05C7" w:rsidTr="00CF05C7">
        <w:tc>
          <w:tcPr>
            <w:tcW w:w="1397" w:type="dxa"/>
          </w:tcPr>
          <w:p w:rsidR="00CF05C7" w:rsidRPr="000D2D21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>
              <w:t>CONSULTEC ENERGIA S.R.L.</w:t>
            </w:r>
          </w:p>
        </w:tc>
        <w:tc>
          <w:tcPr>
            <w:tcW w:w="1364" w:type="dxa"/>
          </w:tcPr>
          <w:p w:rsidR="00CF05C7" w:rsidRPr="00FB77A8" w:rsidRDefault="00CF05C7" w:rsidP="00FB77A8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</w:p>
        </w:tc>
        <w:tc>
          <w:tcPr>
            <w:tcW w:w="1406" w:type="dxa"/>
          </w:tcPr>
          <w:p w:rsidR="00CF05C7" w:rsidRPr="00FB77A8" w:rsidRDefault="00FB77A8" w:rsidP="00FB77A8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 w:rsidRPr="00FB77A8">
              <w:rPr>
                <w:rFonts w:cstheme="minorHAnsi"/>
              </w:rPr>
              <w:t>32</w:t>
            </w:r>
            <w:r w:rsidRPr="00FB77A8">
              <w:rPr>
                <w:rFonts w:cstheme="minorHAnsi"/>
              </w:rPr>
              <w:t>.</w:t>
            </w:r>
            <w:r w:rsidRPr="00FB77A8">
              <w:rPr>
                <w:rFonts w:cstheme="minorHAnsi"/>
              </w:rPr>
              <w:t>940</w:t>
            </w:r>
            <w:r w:rsidRPr="00FB77A8">
              <w:rPr>
                <w:rFonts w:cstheme="minorHAnsi"/>
              </w:rPr>
              <w:t>,00 euro</w:t>
            </w:r>
          </w:p>
        </w:tc>
        <w:tc>
          <w:tcPr>
            <w:tcW w:w="1578" w:type="dxa"/>
          </w:tcPr>
          <w:p w:rsidR="00FB77A8" w:rsidRPr="00FB77A8" w:rsidRDefault="00FB77A8" w:rsidP="00FB77A8">
            <w:pPr>
              <w:autoSpaceDE w:val="0"/>
              <w:autoSpaceDN w:val="0"/>
              <w:adjustRightInd w:val="0"/>
            </w:pPr>
            <w:proofErr w:type="spellStart"/>
            <w:r w:rsidRPr="00FB77A8">
              <w:t>Ord</w:t>
            </w:r>
            <w:proofErr w:type="spellEnd"/>
            <w:r w:rsidRPr="00FB77A8">
              <w:t xml:space="preserve">. </w:t>
            </w:r>
            <w:r w:rsidRPr="00FB77A8">
              <w:t>2025000462</w:t>
            </w:r>
          </w:p>
          <w:p w:rsidR="00CF05C7" w:rsidRPr="00FB77A8" w:rsidRDefault="00CF05C7" w:rsidP="00FB77A8">
            <w:pPr>
              <w:autoSpaceDE w:val="0"/>
              <w:autoSpaceDN w:val="0"/>
              <w:adjustRightInd w:val="0"/>
            </w:pPr>
          </w:p>
        </w:tc>
        <w:tc>
          <w:tcPr>
            <w:tcW w:w="1578" w:type="dxa"/>
          </w:tcPr>
          <w:p w:rsidR="00CF05C7" w:rsidRPr="00BF5DAD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13/1/2025</w:t>
            </w:r>
          </w:p>
        </w:tc>
        <w:tc>
          <w:tcPr>
            <w:tcW w:w="1547" w:type="dxa"/>
          </w:tcPr>
          <w:p w:rsidR="00CF05C7" w:rsidRPr="00BF5DAD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highlight w:val="yellow"/>
              </w:rPr>
            </w:pPr>
            <w:r>
              <w:rPr>
                <w:szCs w:val="24"/>
              </w:rPr>
              <w:t>Spesa corrente 2025</w:t>
            </w:r>
          </w:p>
        </w:tc>
        <w:tc>
          <w:tcPr>
            <w:tcW w:w="4308" w:type="dxa"/>
          </w:tcPr>
          <w:p w:rsidR="00CF05C7" w:rsidRPr="00BF5DAD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highlight w:val="yellow"/>
              </w:rPr>
            </w:pPr>
            <w:r>
              <w:t>Incarico Energy Manager 2025</w:t>
            </w:r>
          </w:p>
        </w:tc>
        <w:tc>
          <w:tcPr>
            <w:tcW w:w="1418" w:type="dxa"/>
          </w:tcPr>
          <w:p w:rsidR="00CF05C7" w:rsidRPr="000D2D21" w:rsidRDefault="008401E2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0D2D21">
              <w:rPr>
                <w:rFonts w:cstheme="minorHAnsi"/>
                <w:bCs/>
                <w:color w:val="000000"/>
              </w:rPr>
              <w:t>SI</w:t>
            </w:r>
          </w:p>
        </w:tc>
      </w:tr>
      <w:tr w:rsidR="00FB77A8" w:rsidTr="00CF05C7">
        <w:tc>
          <w:tcPr>
            <w:tcW w:w="1397" w:type="dxa"/>
          </w:tcPr>
          <w:p w:rsidR="00FB77A8" w:rsidRPr="000D2D21" w:rsidRDefault="00FB77A8" w:rsidP="00FB77A8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FB77A8">
              <w:t>STUDIO TECNICO RAINIERI</w:t>
            </w:r>
          </w:p>
        </w:tc>
        <w:tc>
          <w:tcPr>
            <w:tcW w:w="1364" w:type="dxa"/>
          </w:tcPr>
          <w:p w:rsidR="00FB77A8" w:rsidRPr="000D2D21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06" w:type="dxa"/>
          </w:tcPr>
          <w:p w:rsidR="00FB77A8" w:rsidRPr="00BF5DAD" w:rsidRDefault="00FB77A8" w:rsidP="00BF3BC9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40.992,00 euro</w:t>
            </w:r>
          </w:p>
        </w:tc>
        <w:tc>
          <w:tcPr>
            <w:tcW w:w="1578" w:type="dxa"/>
          </w:tcPr>
          <w:p w:rsidR="00FB77A8" w:rsidRPr="00BF5DAD" w:rsidRDefault="00FB77A8" w:rsidP="00BF5DA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proofErr w:type="spellStart"/>
            <w:r>
              <w:rPr>
                <w:rFonts w:cstheme="minorHAnsi"/>
                <w:bCs/>
                <w:color w:val="000000"/>
              </w:rPr>
              <w:t>Ord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. </w:t>
            </w:r>
            <w:r>
              <w:t>2025000255</w:t>
            </w:r>
          </w:p>
        </w:tc>
        <w:tc>
          <w:tcPr>
            <w:tcW w:w="1578" w:type="dxa"/>
          </w:tcPr>
          <w:p w:rsidR="00FB77A8" w:rsidRPr="00BF5DAD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9/1/2025</w:t>
            </w:r>
          </w:p>
        </w:tc>
        <w:tc>
          <w:tcPr>
            <w:tcW w:w="1547" w:type="dxa"/>
          </w:tcPr>
          <w:p w:rsidR="00FB77A8" w:rsidRPr="007B3B3D" w:rsidRDefault="00FB77A8" w:rsidP="00CF05C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Spesa corrente 2025</w:t>
            </w:r>
          </w:p>
        </w:tc>
        <w:tc>
          <w:tcPr>
            <w:tcW w:w="4308" w:type="dxa"/>
          </w:tcPr>
          <w:p w:rsidR="00FB77A8" w:rsidRDefault="00FB77A8" w:rsidP="00CF05C7">
            <w:pPr>
              <w:autoSpaceDE w:val="0"/>
              <w:autoSpaceDN w:val="0"/>
              <w:adjustRightInd w:val="0"/>
            </w:pPr>
            <w:r>
              <w:t>Incarico RTSA 2025</w:t>
            </w:r>
          </w:p>
        </w:tc>
        <w:tc>
          <w:tcPr>
            <w:tcW w:w="1418" w:type="dxa"/>
          </w:tcPr>
          <w:p w:rsidR="00FB77A8" w:rsidRPr="000D2D21" w:rsidRDefault="00FB77A8" w:rsidP="00CF05C7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 w:rsidRPr="000D2D21">
              <w:rPr>
                <w:rFonts w:cstheme="minorHAnsi"/>
                <w:bCs/>
                <w:color w:val="000000"/>
              </w:rPr>
              <w:t>SI</w:t>
            </w:r>
          </w:p>
        </w:tc>
      </w:tr>
      <w:tr w:rsidR="0068149B" w:rsidTr="00CF05C7">
        <w:tc>
          <w:tcPr>
            <w:tcW w:w="1397" w:type="dxa"/>
          </w:tcPr>
          <w:p w:rsidR="0068149B" w:rsidRPr="00FB77A8" w:rsidRDefault="0068149B" w:rsidP="0068149B">
            <w:pPr>
              <w:autoSpaceDE w:val="0"/>
              <w:autoSpaceDN w:val="0"/>
              <w:adjustRightInd w:val="0"/>
            </w:pPr>
            <w:r>
              <w:t>S</w:t>
            </w:r>
            <w:r>
              <w:t>tudio 3 ENERGY S.r.l.</w:t>
            </w:r>
          </w:p>
        </w:tc>
        <w:tc>
          <w:tcPr>
            <w:tcW w:w="1364" w:type="dxa"/>
          </w:tcPr>
          <w:p w:rsidR="0068149B" w:rsidRPr="000D2D21" w:rsidRDefault="0068149B" w:rsidP="0068149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</w:p>
        </w:tc>
        <w:tc>
          <w:tcPr>
            <w:tcW w:w="1406" w:type="dxa"/>
          </w:tcPr>
          <w:p w:rsidR="0068149B" w:rsidRDefault="0068149B" w:rsidP="0068149B">
            <w:pPr>
              <w:autoSpaceDE w:val="0"/>
              <w:autoSpaceDN w:val="0"/>
              <w:adjustRightInd w:val="0"/>
              <w:jc w:val="right"/>
              <w:rPr>
                <w:rFonts w:cstheme="minorHAnsi"/>
              </w:rPr>
            </w:pPr>
            <w:r>
              <w:t>76.128,00 euro</w:t>
            </w:r>
          </w:p>
        </w:tc>
        <w:tc>
          <w:tcPr>
            <w:tcW w:w="1578" w:type="dxa"/>
          </w:tcPr>
          <w:p w:rsidR="0068149B" w:rsidRDefault="0068149B" w:rsidP="0068149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>
              <w:t>Determina Dirigenziale n. 26</w:t>
            </w:r>
          </w:p>
        </w:tc>
        <w:tc>
          <w:tcPr>
            <w:tcW w:w="1578" w:type="dxa"/>
          </w:tcPr>
          <w:p w:rsidR="0068149B" w:rsidRDefault="0068149B" w:rsidP="0068149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3/2/2025</w:t>
            </w:r>
          </w:p>
        </w:tc>
        <w:tc>
          <w:tcPr>
            <w:tcW w:w="1547" w:type="dxa"/>
          </w:tcPr>
          <w:p w:rsidR="0068149B" w:rsidRDefault="0068149B" w:rsidP="0068149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t>D.</w:t>
            </w:r>
            <w:r>
              <w:t>G.R. n. XII/3518 del 2/12/</w:t>
            </w:r>
            <w:r>
              <w:t>2024</w:t>
            </w:r>
          </w:p>
        </w:tc>
        <w:tc>
          <w:tcPr>
            <w:tcW w:w="4308" w:type="dxa"/>
          </w:tcPr>
          <w:p w:rsidR="0068149B" w:rsidRPr="00BF5DAD" w:rsidRDefault="0068149B" w:rsidP="0068149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highlight w:val="yellow"/>
              </w:rPr>
            </w:pPr>
            <w:r>
              <w:t xml:space="preserve">Progettazione esecutiva, direzione lavori e coordinamento della sicurezza </w:t>
            </w:r>
            <w:r w:rsidRPr="0058644A">
              <w:t>in fas</w:t>
            </w:r>
            <w:r>
              <w:t>e di progettazione ed esecuzione relativi alle “O</w:t>
            </w:r>
            <w:r w:rsidRPr="00903455">
              <w:t>pere di incremento dei livelli di sicurezza</w:t>
            </w:r>
            <w:r>
              <w:t xml:space="preserve"> antincendio della sede di via </w:t>
            </w:r>
            <w:proofErr w:type="spellStart"/>
            <w:r>
              <w:t>Venezian</w:t>
            </w:r>
            <w:proofErr w:type="spellEnd"/>
            <w:r>
              <w:t>, 1 – M</w:t>
            </w:r>
            <w:r w:rsidRPr="00903455">
              <w:t>ila</w:t>
            </w:r>
            <w:r>
              <w:t>no (UNI</w:t>
            </w:r>
            <w:r w:rsidRPr="00903455">
              <w:t xml:space="preserve"> 45 e impianti di rilevazione incendi)”</w:t>
            </w:r>
          </w:p>
        </w:tc>
        <w:tc>
          <w:tcPr>
            <w:tcW w:w="1418" w:type="dxa"/>
          </w:tcPr>
          <w:p w:rsidR="0068149B" w:rsidRPr="000D2D21" w:rsidRDefault="006B32C9" w:rsidP="0068149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SI</w:t>
            </w:r>
            <w:bookmarkStart w:id="0" w:name="_GoBack"/>
            <w:bookmarkEnd w:id="0"/>
          </w:p>
        </w:tc>
      </w:tr>
    </w:tbl>
    <w:p w:rsidR="00CF05C7" w:rsidRDefault="00CF05C7" w:rsidP="00CF05C7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19"/>
          <w:szCs w:val="19"/>
        </w:rPr>
      </w:pPr>
    </w:p>
    <w:p w:rsidR="003D4DFF" w:rsidRDefault="003D4DFF" w:rsidP="00CF05C7"/>
    <w:sectPr w:rsidR="003D4DFF" w:rsidSect="00CF05C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7"/>
    <w:rsid w:val="000D2D21"/>
    <w:rsid w:val="000F0535"/>
    <w:rsid w:val="00300F41"/>
    <w:rsid w:val="003D4DFF"/>
    <w:rsid w:val="00401BDB"/>
    <w:rsid w:val="005C13E1"/>
    <w:rsid w:val="0068149B"/>
    <w:rsid w:val="006B32C9"/>
    <w:rsid w:val="008140DE"/>
    <w:rsid w:val="008401E2"/>
    <w:rsid w:val="00903455"/>
    <w:rsid w:val="009D58E1"/>
    <w:rsid w:val="00BF3BC9"/>
    <w:rsid w:val="00BF5DAD"/>
    <w:rsid w:val="00CF05C7"/>
    <w:rsid w:val="00D03623"/>
    <w:rsid w:val="00DC25D2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DBF2"/>
  <w15:chartTrackingRefBased/>
  <w15:docId w15:val="{F5EBB61B-0137-4B2A-8158-BBE9CDCB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F5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F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BF5DA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Caianiello Giovanni</dc:creator>
  <cp:keywords/>
  <dc:description/>
  <cp:lastModifiedBy>Caianiello Giovanni</cp:lastModifiedBy>
  <cp:revision>7</cp:revision>
  <dcterms:created xsi:type="dcterms:W3CDTF">2025-03-31T13:04:00Z</dcterms:created>
  <dcterms:modified xsi:type="dcterms:W3CDTF">2025-03-31T13:25:00Z</dcterms:modified>
</cp:coreProperties>
</file>