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7E4" w:rsidRDefault="005C17E4" w:rsidP="00C411D9">
      <w:pPr>
        <w:pStyle w:val="Testonormale"/>
        <w:jc w:val="center"/>
        <w:rPr>
          <w:b/>
          <w:u w:val="single"/>
        </w:rPr>
      </w:pPr>
    </w:p>
    <w:p w:rsidR="005C17E4" w:rsidRDefault="005C17E4" w:rsidP="00C411D9">
      <w:pPr>
        <w:pStyle w:val="Testonormale"/>
        <w:jc w:val="center"/>
        <w:rPr>
          <w:b/>
          <w:u w:val="single"/>
        </w:rPr>
      </w:pPr>
    </w:p>
    <w:p w:rsidR="005C17E4" w:rsidRDefault="005C17E4" w:rsidP="00C411D9">
      <w:pPr>
        <w:pStyle w:val="Testonormale"/>
        <w:jc w:val="center"/>
        <w:rPr>
          <w:b/>
          <w:u w:val="single"/>
        </w:rPr>
      </w:pPr>
    </w:p>
    <w:p w:rsidR="00C411D9" w:rsidRPr="00372217" w:rsidRDefault="00C411D9" w:rsidP="00C411D9">
      <w:pPr>
        <w:pStyle w:val="Testonormale"/>
        <w:jc w:val="center"/>
        <w:rPr>
          <w:b/>
          <w:u w:val="single"/>
        </w:rPr>
      </w:pPr>
      <w:r w:rsidRPr="00372217">
        <w:rPr>
          <w:b/>
          <w:u w:val="single"/>
        </w:rPr>
        <w:t>COMUNICATO STAMPA</w:t>
      </w:r>
    </w:p>
    <w:p w:rsidR="00EC2145" w:rsidRDefault="00EC2145" w:rsidP="0086301C">
      <w:pPr>
        <w:spacing w:after="0" w:line="240" w:lineRule="auto"/>
        <w:rPr>
          <w:rFonts w:cs="Arial"/>
          <w:b/>
          <w:sz w:val="24"/>
          <w:szCs w:val="24"/>
        </w:rPr>
      </w:pPr>
    </w:p>
    <w:p w:rsidR="00EC2145" w:rsidRPr="002D0462" w:rsidRDefault="00EC2145" w:rsidP="00832073">
      <w:pPr>
        <w:spacing w:after="0" w:line="240" w:lineRule="auto"/>
        <w:jc w:val="center"/>
        <w:rPr>
          <w:b/>
          <w:bCs/>
          <w:sz w:val="28"/>
          <w:szCs w:val="28"/>
          <w:u w:val="single"/>
        </w:rPr>
      </w:pPr>
      <w:r w:rsidRPr="002D0462">
        <w:rPr>
          <w:b/>
          <w:bCs/>
          <w:sz w:val="28"/>
          <w:szCs w:val="28"/>
        </w:rPr>
        <w:t>YOU</w:t>
      </w:r>
      <w:r w:rsidRPr="002D0462">
        <w:rPr>
          <w:b/>
          <w:bCs/>
          <w:sz w:val="28"/>
          <w:szCs w:val="28"/>
          <w:vertAlign w:val="superscript"/>
        </w:rPr>
        <w:t>TH</w:t>
      </w:r>
      <w:r w:rsidRPr="002D0462">
        <w:rPr>
          <w:b/>
          <w:bCs/>
          <w:sz w:val="28"/>
          <w:szCs w:val="28"/>
        </w:rPr>
        <w:t xml:space="preserve"> - </w:t>
      </w:r>
      <w:r w:rsidRPr="006C277A">
        <w:rPr>
          <w:b/>
          <w:bCs/>
          <w:sz w:val="28"/>
          <w:szCs w:val="28"/>
        </w:rPr>
        <w:t>PROGETTO GIOVANI</w:t>
      </w:r>
      <w:r w:rsidRPr="002D0462">
        <w:rPr>
          <w:b/>
          <w:bCs/>
          <w:sz w:val="28"/>
          <w:szCs w:val="28"/>
          <w:u w:val="single"/>
        </w:rPr>
        <w:t xml:space="preserve">  </w:t>
      </w:r>
    </w:p>
    <w:p w:rsidR="00A1626A" w:rsidRPr="002D0462" w:rsidRDefault="005E250C" w:rsidP="00832073">
      <w:pPr>
        <w:spacing w:after="0" w:line="240" w:lineRule="auto"/>
        <w:jc w:val="center"/>
        <w:rPr>
          <w:rFonts w:cs="Arial"/>
          <w:b/>
          <w:sz w:val="24"/>
          <w:szCs w:val="24"/>
        </w:rPr>
      </w:pPr>
      <w:r>
        <w:rPr>
          <w:rFonts w:cs="Arial"/>
          <w:b/>
          <w:sz w:val="24"/>
          <w:szCs w:val="24"/>
        </w:rPr>
        <w:t>ARRIVANO</w:t>
      </w:r>
      <w:r w:rsidR="008B586F">
        <w:rPr>
          <w:rFonts w:cs="Arial"/>
          <w:b/>
          <w:sz w:val="24"/>
          <w:szCs w:val="24"/>
        </w:rPr>
        <w:t xml:space="preserve"> LE FELPE CREATE DAGLI ADOLESCENTI DELL’INT</w:t>
      </w:r>
    </w:p>
    <w:p w:rsidR="00646942" w:rsidRPr="00646942" w:rsidRDefault="00646942" w:rsidP="00832073">
      <w:pPr>
        <w:spacing w:after="0" w:line="240" w:lineRule="auto"/>
        <w:jc w:val="center"/>
        <w:rPr>
          <w:rFonts w:cs="Arial"/>
          <w:b/>
          <w:sz w:val="24"/>
          <w:szCs w:val="24"/>
        </w:rPr>
      </w:pPr>
    </w:p>
    <w:p w:rsidR="00A1626A" w:rsidRPr="00121819" w:rsidRDefault="000F25A6" w:rsidP="00121819">
      <w:pPr>
        <w:pStyle w:val="Paragrafoelenco"/>
        <w:numPr>
          <w:ilvl w:val="0"/>
          <w:numId w:val="7"/>
        </w:numPr>
        <w:jc w:val="both"/>
        <w:rPr>
          <w:rFonts w:cs="Arial"/>
          <w:i/>
        </w:rPr>
      </w:pPr>
      <w:r w:rsidRPr="00121819">
        <w:rPr>
          <w:rFonts w:cs="Arial"/>
          <w:i/>
        </w:rPr>
        <w:t xml:space="preserve">La collezione di felpe </w:t>
      </w:r>
      <w:r w:rsidRPr="00121819">
        <w:rPr>
          <w:bCs/>
        </w:rPr>
        <w:t>YOU</w:t>
      </w:r>
      <w:r w:rsidRPr="00121819">
        <w:rPr>
          <w:bCs/>
          <w:vertAlign w:val="superscript"/>
        </w:rPr>
        <w:t>TH</w:t>
      </w:r>
      <w:r w:rsidRPr="00121819">
        <w:rPr>
          <w:rFonts w:cs="Arial"/>
          <w:i/>
        </w:rPr>
        <w:t xml:space="preserve"> ideata da</w:t>
      </w:r>
      <w:r w:rsidR="0044777B" w:rsidRPr="00121819">
        <w:rPr>
          <w:rFonts w:cs="Arial"/>
          <w:i/>
        </w:rPr>
        <w:t>i</w:t>
      </w:r>
      <w:r w:rsidR="00232AC1" w:rsidRPr="00121819">
        <w:rPr>
          <w:rFonts w:cs="Arial"/>
          <w:i/>
        </w:rPr>
        <w:t xml:space="preserve"> ragazzi del Progetto Giovani della Pediatria Oncologica dell’INT, Istituto Nazionale dei Tumor</w:t>
      </w:r>
      <w:r w:rsidR="00DE252F" w:rsidRPr="00121819">
        <w:rPr>
          <w:rFonts w:cs="Arial"/>
          <w:i/>
        </w:rPr>
        <w:t xml:space="preserve">i di Milano, </w:t>
      </w:r>
      <w:r w:rsidRPr="00121819">
        <w:rPr>
          <w:rFonts w:cs="Arial"/>
          <w:i/>
        </w:rPr>
        <w:t>sar</w:t>
      </w:r>
      <w:r w:rsidR="006A2650">
        <w:rPr>
          <w:rFonts w:cs="Arial"/>
          <w:i/>
        </w:rPr>
        <w:t xml:space="preserve">à </w:t>
      </w:r>
      <w:r w:rsidR="00A97717">
        <w:rPr>
          <w:rFonts w:cs="Arial"/>
          <w:i/>
        </w:rPr>
        <w:t xml:space="preserve">ospitata </w:t>
      </w:r>
      <w:r w:rsidR="006A2650" w:rsidRPr="00121819">
        <w:rPr>
          <w:rFonts w:cs="Arial"/>
          <w:i/>
        </w:rPr>
        <w:t xml:space="preserve">a partire dal 3 dicembre </w:t>
      </w:r>
      <w:r w:rsidR="00A97717">
        <w:rPr>
          <w:rFonts w:cs="Arial"/>
          <w:i/>
        </w:rPr>
        <w:t>all’interno d</w:t>
      </w:r>
      <w:r w:rsidR="00FB3613">
        <w:rPr>
          <w:rFonts w:cs="Arial"/>
          <w:i/>
        </w:rPr>
        <w:t>i</w:t>
      </w:r>
      <w:r w:rsidRPr="00121819">
        <w:rPr>
          <w:rFonts w:cs="Arial"/>
          <w:i/>
        </w:rPr>
        <w:t xml:space="preserve"> Rinascente di Milano Piazza Duomo</w:t>
      </w:r>
      <w:r w:rsidR="001E472E" w:rsidRPr="00121819">
        <w:rPr>
          <w:rFonts w:cs="Arial"/>
          <w:i/>
        </w:rPr>
        <w:t xml:space="preserve">  </w:t>
      </w:r>
      <w:r w:rsidR="002717FE" w:rsidRPr="00121819">
        <w:rPr>
          <w:rFonts w:cs="Arial"/>
          <w:i/>
        </w:rPr>
        <w:t xml:space="preserve"> </w:t>
      </w:r>
    </w:p>
    <w:p w:rsidR="00811062" w:rsidRPr="00B622EA" w:rsidRDefault="000F25A6" w:rsidP="009D231C">
      <w:pPr>
        <w:pStyle w:val="Paragrafoelenco"/>
        <w:numPr>
          <w:ilvl w:val="0"/>
          <w:numId w:val="7"/>
        </w:numPr>
        <w:jc w:val="both"/>
        <w:rPr>
          <w:rFonts w:cs="Arial"/>
          <w:i/>
        </w:rPr>
      </w:pPr>
      <w:r w:rsidRPr="00B622EA">
        <w:rPr>
          <w:rFonts w:cs="Arial"/>
          <w:i/>
        </w:rPr>
        <w:t xml:space="preserve">Le felpe </w:t>
      </w:r>
      <w:r w:rsidR="007F37C2" w:rsidRPr="00B622EA">
        <w:rPr>
          <w:rFonts w:cs="Arial"/>
          <w:i/>
        </w:rPr>
        <w:t xml:space="preserve">e il marchio </w:t>
      </w:r>
      <w:r w:rsidR="007F37C2" w:rsidRPr="00B622EA">
        <w:rPr>
          <w:bCs/>
        </w:rPr>
        <w:t>YOU</w:t>
      </w:r>
      <w:r w:rsidR="007F37C2" w:rsidRPr="00B622EA">
        <w:rPr>
          <w:bCs/>
          <w:vertAlign w:val="superscript"/>
        </w:rPr>
        <w:t>TH</w:t>
      </w:r>
      <w:r w:rsidR="007F37C2" w:rsidRPr="00B622EA">
        <w:rPr>
          <w:rFonts w:cs="Arial"/>
          <w:i/>
        </w:rPr>
        <w:t xml:space="preserve"> </w:t>
      </w:r>
      <w:r w:rsidRPr="00B622EA">
        <w:rPr>
          <w:rFonts w:cs="Arial"/>
          <w:i/>
        </w:rPr>
        <w:t>sono il</w:t>
      </w:r>
      <w:r w:rsidR="004D544D" w:rsidRPr="00B622EA">
        <w:rPr>
          <w:rFonts w:cs="Arial"/>
          <w:i/>
        </w:rPr>
        <w:t xml:space="preserve"> frutto di sei mesi di lavoro di </w:t>
      </w:r>
      <w:r w:rsidRPr="00B622EA">
        <w:rPr>
          <w:rFonts w:cs="Arial"/>
          <w:i/>
        </w:rPr>
        <w:t>32</w:t>
      </w:r>
      <w:r w:rsidR="002765ED" w:rsidRPr="00B622EA">
        <w:rPr>
          <w:rFonts w:cs="Arial"/>
          <w:i/>
        </w:rPr>
        <w:t xml:space="preserve"> giovani tra i 15 e i 24 anni</w:t>
      </w:r>
      <w:r w:rsidR="00B3795F" w:rsidRPr="00B622EA">
        <w:rPr>
          <w:rFonts w:cs="Arial"/>
          <w:i/>
        </w:rPr>
        <w:t>, di cui 2</w:t>
      </w:r>
      <w:r w:rsidRPr="00B622EA">
        <w:rPr>
          <w:rFonts w:cs="Arial"/>
          <w:i/>
        </w:rPr>
        <w:t xml:space="preserve">0 </w:t>
      </w:r>
      <w:r w:rsidR="00B3795F" w:rsidRPr="00B622EA">
        <w:rPr>
          <w:rFonts w:cs="Arial"/>
          <w:i/>
        </w:rPr>
        <w:t xml:space="preserve">attualmente ancora in </w:t>
      </w:r>
      <w:r w:rsidR="00646942" w:rsidRPr="00B622EA">
        <w:rPr>
          <w:rFonts w:cs="Arial"/>
          <w:i/>
        </w:rPr>
        <w:t>cura, coordinati</w:t>
      </w:r>
      <w:r w:rsidR="00EA2F45" w:rsidRPr="00B622EA">
        <w:rPr>
          <w:rFonts w:cs="Arial"/>
          <w:i/>
        </w:rPr>
        <w:t xml:space="preserve"> </w:t>
      </w:r>
      <w:r w:rsidRPr="00B622EA">
        <w:rPr>
          <w:rFonts w:cs="Arial"/>
          <w:i/>
        </w:rPr>
        <w:t>dalla stilista Gentucca Bini</w:t>
      </w:r>
      <w:r w:rsidR="006A2650" w:rsidRPr="00B622EA">
        <w:rPr>
          <w:rFonts w:cs="Arial"/>
          <w:i/>
        </w:rPr>
        <w:t>. Il ricavato dell’iniziativa sarò destinato al Progetto Giovani dell’INT</w:t>
      </w:r>
      <w:r w:rsidR="00273D67" w:rsidRPr="00B622EA">
        <w:rPr>
          <w:rFonts w:cs="Arial"/>
          <w:i/>
        </w:rPr>
        <w:t xml:space="preserve"> sostenuto dall’Associazione Bianca Garavaglia ONLUS</w:t>
      </w:r>
    </w:p>
    <w:p w:rsidR="00811062" w:rsidRPr="00523AB6" w:rsidRDefault="00C45086" w:rsidP="00523AB6">
      <w:pPr>
        <w:pStyle w:val="Paragrafoelenco"/>
        <w:numPr>
          <w:ilvl w:val="0"/>
          <w:numId w:val="7"/>
        </w:numPr>
        <w:jc w:val="both"/>
        <w:rPr>
          <w:rFonts w:cs="Arial"/>
          <w:i/>
        </w:rPr>
      </w:pPr>
      <w:r w:rsidRPr="00523AB6">
        <w:rPr>
          <w:rFonts w:cs="Arial"/>
          <w:i/>
        </w:rPr>
        <w:t>Il Progetto Giovani</w:t>
      </w:r>
      <w:r w:rsidR="0079549F" w:rsidRPr="00523AB6">
        <w:rPr>
          <w:rFonts w:cs="Arial"/>
          <w:i/>
        </w:rPr>
        <w:t xml:space="preserve"> è parte integrante della</w:t>
      </w:r>
      <w:r w:rsidR="00A30E61" w:rsidRPr="00523AB6">
        <w:rPr>
          <w:rFonts w:cs="Arial"/>
          <w:i/>
        </w:rPr>
        <w:t xml:space="preserve"> Struttura Complessa di Pediatria Oncologica</w:t>
      </w:r>
      <w:r w:rsidR="003419B6" w:rsidRPr="00523AB6">
        <w:rPr>
          <w:rFonts w:cs="Arial"/>
          <w:i/>
        </w:rPr>
        <w:t xml:space="preserve"> dell</w:t>
      </w:r>
      <w:r w:rsidR="006B118B" w:rsidRPr="00523AB6">
        <w:rPr>
          <w:rFonts w:cs="Arial"/>
          <w:i/>
        </w:rPr>
        <w:t xml:space="preserve">’INT ed è Centro di </w:t>
      </w:r>
      <w:r w:rsidR="00466B24">
        <w:rPr>
          <w:rFonts w:cs="Arial"/>
          <w:i/>
        </w:rPr>
        <w:t>E</w:t>
      </w:r>
      <w:r w:rsidR="006B118B" w:rsidRPr="00523AB6">
        <w:rPr>
          <w:rFonts w:cs="Arial"/>
          <w:i/>
        </w:rPr>
        <w:t>ccellenza per la cura dei tumori dell’età pediatrica e degli adolescenti</w:t>
      </w:r>
    </w:p>
    <w:p w:rsidR="00811062" w:rsidRPr="007464AC" w:rsidRDefault="00811062" w:rsidP="00811062">
      <w:pPr>
        <w:pStyle w:val="Paragrafoelenco"/>
        <w:jc w:val="both"/>
        <w:rPr>
          <w:rFonts w:cs="Arial"/>
          <w:bCs/>
          <w:i/>
          <w:iCs/>
        </w:rPr>
      </w:pPr>
    </w:p>
    <w:p w:rsidR="00FF2510" w:rsidRDefault="00A1626A" w:rsidP="005A1286">
      <w:pPr>
        <w:jc w:val="both"/>
        <w:rPr>
          <w:rFonts w:eastAsia="Times New Roman" w:cstheme="majorHAnsi"/>
        </w:rPr>
      </w:pPr>
      <w:r w:rsidRPr="007464AC">
        <w:rPr>
          <w:rFonts w:cs="Arial"/>
          <w:bCs/>
          <w:i/>
          <w:iCs/>
        </w:rPr>
        <w:t xml:space="preserve">Milano, </w:t>
      </w:r>
      <w:r w:rsidR="000F25A6" w:rsidRPr="007464AC">
        <w:rPr>
          <w:rFonts w:cs="Arial"/>
          <w:bCs/>
          <w:i/>
          <w:iCs/>
        </w:rPr>
        <w:t>27 novembre 2019</w:t>
      </w:r>
      <w:r w:rsidR="00646942" w:rsidRPr="00646942">
        <w:rPr>
          <w:rFonts w:cs="Arial"/>
          <w:b/>
        </w:rPr>
        <w:t xml:space="preserve"> </w:t>
      </w:r>
      <w:r w:rsidR="00646942" w:rsidRPr="007464AC">
        <w:rPr>
          <w:rFonts w:cs="Arial"/>
          <w:bCs/>
        </w:rPr>
        <w:t>-</w:t>
      </w:r>
      <w:r w:rsidR="00701466" w:rsidRPr="00646942">
        <w:rPr>
          <w:rFonts w:cs="Arial"/>
        </w:rPr>
        <w:t xml:space="preserve"> </w:t>
      </w:r>
      <w:r w:rsidR="007F37C2">
        <w:rPr>
          <w:rFonts w:cs="Arial"/>
        </w:rPr>
        <w:t xml:space="preserve">Viene lanciata oggi la collezione di felpe </w:t>
      </w:r>
      <w:r w:rsidR="00C65891" w:rsidRPr="000F25A6">
        <w:rPr>
          <w:bCs/>
        </w:rPr>
        <w:t>YOU</w:t>
      </w:r>
      <w:r w:rsidR="00C65891" w:rsidRPr="000F25A6">
        <w:rPr>
          <w:bCs/>
          <w:vertAlign w:val="superscript"/>
        </w:rPr>
        <w:t>TH</w:t>
      </w:r>
      <w:r w:rsidR="00C65891" w:rsidRPr="005A1107">
        <w:rPr>
          <w:bCs/>
        </w:rPr>
        <w:t>,</w:t>
      </w:r>
      <w:r w:rsidR="007F37C2">
        <w:rPr>
          <w:rFonts w:cs="Arial"/>
        </w:rPr>
        <w:t xml:space="preserve"> frutto della creatività dei pazienti adolescenti del Progetto </w:t>
      </w:r>
      <w:r w:rsidR="00C65891">
        <w:rPr>
          <w:rFonts w:cs="Arial"/>
        </w:rPr>
        <w:t>Giovani</w:t>
      </w:r>
      <w:r w:rsidR="005E250C">
        <w:rPr>
          <w:rFonts w:cs="Arial"/>
        </w:rPr>
        <w:t xml:space="preserve">, </w:t>
      </w:r>
      <w:r w:rsidR="005E250C" w:rsidRPr="005E250C">
        <w:rPr>
          <w:rFonts w:cs="Arial"/>
        </w:rPr>
        <w:t>il progetto dell’Istituto Nazionale dei Tumori di Milano dedicato agli adolescenti malati</w:t>
      </w:r>
      <w:r w:rsidR="00C65891" w:rsidRPr="005E250C">
        <w:rPr>
          <w:rFonts w:cs="Arial"/>
        </w:rPr>
        <w:t>.</w:t>
      </w:r>
      <w:r w:rsidR="007F37C2">
        <w:rPr>
          <w:rFonts w:cs="Arial"/>
        </w:rPr>
        <w:t xml:space="preserve"> Esteticamente belle, pratiche, esattamente come deve essere l’abbigliamento di un adolescente</w:t>
      </w:r>
      <w:r w:rsidR="00164B90">
        <w:rPr>
          <w:rFonts w:cs="Arial"/>
        </w:rPr>
        <w:t>, m</w:t>
      </w:r>
      <w:r w:rsidR="007F37C2">
        <w:rPr>
          <w:rFonts w:cs="Arial"/>
        </w:rPr>
        <w:t xml:space="preserve">a </w:t>
      </w:r>
      <w:r w:rsidR="008A5729">
        <w:rPr>
          <w:rFonts w:cs="Arial"/>
        </w:rPr>
        <w:t xml:space="preserve">dense di significati. A partire dal logo. </w:t>
      </w:r>
      <w:r w:rsidR="008A5729" w:rsidRPr="00413D13">
        <w:rPr>
          <w:rFonts w:eastAsia="Times New Roman" w:cstheme="majorHAnsi"/>
        </w:rPr>
        <w:t>“</w:t>
      </w:r>
      <w:r w:rsidR="008A5729" w:rsidRPr="00413D13">
        <w:rPr>
          <w:rFonts w:eastAsia="Times New Roman" w:cstheme="majorHAnsi"/>
          <w:i/>
        </w:rPr>
        <w:t>Come in altri progetti artistici realizzati negli anni passati, anche questa volta i nostri ragazzi hanno usato la creatività per ra</w:t>
      </w:r>
      <w:r w:rsidR="008A5729">
        <w:rPr>
          <w:rFonts w:eastAsia="Times New Roman" w:cstheme="majorHAnsi"/>
          <w:i/>
        </w:rPr>
        <w:t xml:space="preserve">ccontarsi </w:t>
      </w:r>
      <w:r w:rsidR="008A5729" w:rsidRPr="00646942">
        <w:rPr>
          <w:rFonts w:cs="Arial"/>
        </w:rPr>
        <w:t xml:space="preserve">- </w:t>
      </w:r>
      <w:r w:rsidR="008A5729" w:rsidRPr="008F6959">
        <w:rPr>
          <w:rFonts w:cs="Arial"/>
          <w:iCs/>
        </w:rPr>
        <w:t xml:space="preserve">spiega </w:t>
      </w:r>
      <w:r w:rsidR="008A5729" w:rsidRPr="008F6959">
        <w:rPr>
          <w:rFonts w:cs="Arial"/>
          <w:b/>
          <w:iCs/>
        </w:rPr>
        <w:t>Andrea Ferrari,</w:t>
      </w:r>
      <w:r w:rsidR="008A5729" w:rsidRPr="008F6959">
        <w:rPr>
          <w:rFonts w:cs="Arial"/>
          <w:iCs/>
        </w:rPr>
        <w:t xml:space="preserve"> </w:t>
      </w:r>
      <w:r w:rsidR="008F6959" w:rsidRPr="008F6959">
        <w:rPr>
          <w:rFonts w:cs="Arial"/>
          <w:b/>
          <w:bCs/>
          <w:iCs/>
        </w:rPr>
        <w:t>R</w:t>
      </w:r>
      <w:r w:rsidR="008A5729" w:rsidRPr="008F6959">
        <w:rPr>
          <w:rFonts w:cs="Arial"/>
          <w:b/>
          <w:bCs/>
          <w:iCs/>
        </w:rPr>
        <w:t>esponsabile del Progetto Giovani</w:t>
      </w:r>
      <w:r w:rsidR="008F6959">
        <w:rPr>
          <w:rFonts w:cs="Arial"/>
        </w:rPr>
        <w:t xml:space="preserve">. </w:t>
      </w:r>
      <w:r w:rsidR="008F6959" w:rsidRPr="008F6959">
        <w:rPr>
          <w:rFonts w:cs="Arial"/>
          <w:i/>
          <w:iCs/>
        </w:rPr>
        <w:t>I</w:t>
      </w:r>
      <w:r w:rsidR="00C65891" w:rsidRPr="008F6959">
        <w:rPr>
          <w:rFonts w:eastAsia="Times New Roman" w:cstheme="majorHAnsi"/>
          <w:i/>
          <w:iCs/>
        </w:rPr>
        <w:t>l</w:t>
      </w:r>
      <w:r w:rsidR="008A5729" w:rsidRPr="008F6959">
        <w:rPr>
          <w:rFonts w:eastAsia="Times New Roman" w:cstheme="majorHAnsi"/>
          <w:i/>
          <w:iCs/>
        </w:rPr>
        <w:t xml:space="preserve"> marchio</w:t>
      </w:r>
      <w:r w:rsidR="008A5729" w:rsidRPr="00413D13">
        <w:rPr>
          <w:rFonts w:eastAsia="Times New Roman" w:cstheme="majorHAnsi"/>
          <w:i/>
        </w:rPr>
        <w:t xml:space="preserve"> </w:t>
      </w:r>
      <w:r w:rsidR="00BA69CA">
        <w:rPr>
          <w:rFonts w:eastAsia="Times New Roman" w:cstheme="majorHAnsi"/>
          <w:i/>
        </w:rPr>
        <w:t>scelto</w:t>
      </w:r>
      <w:r w:rsidR="008A5729" w:rsidRPr="00413D13">
        <w:rPr>
          <w:rFonts w:eastAsia="Times New Roman" w:cstheme="majorHAnsi"/>
          <w:i/>
        </w:rPr>
        <w:t xml:space="preserve"> parla di “giovinezza” con l’espon</w:t>
      </w:r>
      <w:r w:rsidR="008A5729">
        <w:rPr>
          <w:rFonts w:eastAsia="Times New Roman" w:cstheme="majorHAnsi"/>
          <w:i/>
        </w:rPr>
        <w:t xml:space="preserve">enziale “all’ennesima potenza”. </w:t>
      </w:r>
      <w:r w:rsidR="008F6959">
        <w:rPr>
          <w:rFonts w:eastAsia="Times New Roman" w:cstheme="majorHAnsi"/>
          <w:i/>
        </w:rPr>
        <w:t>Il</w:t>
      </w:r>
      <w:r w:rsidR="008A5729" w:rsidRPr="00413D13">
        <w:rPr>
          <w:rFonts w:eastAsia="Times New Roman" w:cstheme="majorHAnsi"/>
          <w:i/>
        </w:rPr>
        <w:t xml:space="preserve"> logo</w:t>
      </w:r>
      <w:r w:rsidR="00BA69CA">
        <w:rPr>
          <w:rFonts w:eastAsia="Times New Roman" w:cstheme="majorHAnsi"/>
          <w:i/>
        </w:rPr>
        <w:t>,</w:t>
      </w:r>
      <w:r w:rsidR="008F6959">
        <w:rPr>
          <w:rFonts w:eastAsia="Times New Roman" w:cstheme="majorHAnsi"/>
          <w:i/>
        </w:rPr>
        <w:t xml:space="preserve"> </w:t>
      </w:r>
      <w:r w:rsidR="008A5729" w:rsidRPr="00413D13">
        <w:rPr>
          <w:rFonts w:eastAsia="Times New Roman" w:cstheme="majorHAnsi"/>
          <w:i/>
        </w:rPr>
        <w:t xml:space="preserve">diviso in due da un taglio, </w:t>
      </w:r>
      <w:r w:rsidR="000A01CF">
        <w:rPr>
          <w:rFonts w:eastAsia="Times New Roman" w:cstheme="majorHAnsi"/>
          <w:i/>
        </w:rPr>
        <w:t>raffigura</w:t>
      </w:r>
      <w:r w:rsidR="008A5729" w:rsidRPr="00413D13">
        <w:rPr>
          <w:rFonts w:eastAsia="Times New Roman" w:cstheme="majorHAnsi"/>
          <w:i/>
        </w:rPr>
        <w:t xml:space="preserve"> le cicatrici dei ragazzi e in particolare la cicatrice del port-a-cath, il catetere per l’infusione della chemioterapia</w:t>
      </w:r>
      <w:r w:rsidR="000A01CF">
        <w:rPr>
          <w:rFonts w:eastAsia="Times New Roman" w:cstheme="majorHAnsi"/>
          <w:i/>
        </w:rPr>
        <w:t>;</w:t>
      </w:r>
      <w:r w:rsidR="008A5729">
        <w:rPr>
          <w:rFonts w:eastAsia="Times New Roman" w:cstheme="majorHAnsi"/>
          <w:i/>
        </w:rPr>
        <w:t xml:space="preserve"> </w:t>
      </w:r>
      <w:r w:rsidR="000A01CF">
        <w:rPr>
          <w:rFonts w:eastAsia="Times New Roman" w:cstheme="majorHAnsi"/>
          <w:i/>
        </w:rPr>
        <w:t>i</w:t>
      </w:r>
      <w:r w:rsidR="008A5729">
        <w:rPr>
          <w:rFonts w:eastAsia="Times New Roman" w:cstheme="majorHAnsi"/>
          <w:i/>
        </w:rPr>
        <w:t xml:space="preserve">n </w:t>
      </w:r>
      <w:r w:rsidR="00C65891">
        <w:rPr>
          <w:rFonts w:eastAsia="Times New Roman" w:cstheme="majorHAnsi"/>
          <w:i/>
        </w:rPr>
        <w:t xml:space="preserve">alcuni </w:t>
      </w:r>
      <w:r w:rsidR="00C65891" w:rsidRPr="00413D13">
        <w:rPr>
          <w:rFonts w:eastAsia="Times New Roman" w:cstheme="majorHAnsi"/>
          <w:i/>
        </w:rPr>
        <w:t>modelli</w:t>
      </w:r>
      <w:r w:rsidR="008A5729" w:rsidRPr="00413D13">
        <w:rPr>
          <w:rFonts w:eastAsia="Times New Roman" w:cstheme="majorHAnsi"/>
          <w:i/>
        </w:rPr>
        <w:t xml:space="preserve"> </w:t>
      </w:r>
      <w:r w:rsidR="008A5729">
        <w:rPr>
          <w:rFonts w:eastAsia="Times New Roman" w:cstheme="majorHAnsi"/>
          <w:i/>
        </w:rPr>
        <w:t xml:space="preserve">è coperto </w:t>
      </w:r>
      <w:r w:rsidR="008A5729" w:rsidRPr="00413D13">
        <w:rPr>
          <w:rFonts w:eastAsia="Times New Roman" w:cstheme="majorHAnsi"/>
          <w:i/>
        </w:rPr>
        <w:t xml:space="preserve">da una </w:t>
      </w:r>
      <w:r w:rsidR="00BA69CA">
        <w:rPr>
          <w:rFonts w:eastAsia="Times New Roman" w:cstheme="majorHAnsi"/>
          <w:i/>
        </w:rPr>
        <w:t xml:space="preserve">banda </w:t>
      </w:r>
      <w:r w:rsidR="008A5729" w:rsidRPr="00413D13">
        <w:rPr>
          <w:rFonts w:eastAsia="Times New Roman" w:cstheme="majorHAnsi"/>
          <w:i/>
        </w:rPr>
        <w:t xml:space="preserve">che rappresenta </w:t>
      </w:r>
      <w:r w:rsidR="00BA69CA">
        <w:rPr>
          <w:rFonts w:eastAsia="Times New Roman" w:cstheme="majorHAnsi"/>
          <w:i/>
        </w:rPr>
        <w:t>un evento improvviso</w:t>
      </w:r>
      <w:r w:rsidR="008A5729" w:rsidRPr="00413D13">
        <w:rPr>
          <w:rFonts w:eastAsia="Times New Roman" w:cstheme="majorHAnsi"/>
          <w:i/>
        </w:rPr>
        <w:t xml:space="preserve"> che rischia di rovinare </w:t>
      </w:r>
      <w:r w:rsidR="00C65891" w:rsidRPr="00413D13">
        <w:rPr>
          <w:rFonts w:eastAsia="Times New Roman" w:cstheme="majorHAnsi"/>
          <w:i/>
        </w:rPr>
        <w:t xml:space="preserve">l’adolescenza, </w:t>
      </w:r>
      <w:r w:rsidR="008A5729" w:rsidRPr="00413D13">
        <w:rPr>
          <w:rFonts w:eastAsia="Times New Roman" w:cstheme="majorHAnsi"/>
          <w:i/>
        </w:rPr>
        <w:t xml:space="preserve">che poi diventa </w:t>
      </w:r>
      <w:r w:rsidR="00C65891" w:rsidRPr="00413D13">
        <w:rPr>
          <w:rFonts w:eastAsia="Times New Roman" w:cstheme="majorHAnsi"/>
          <w:i/>
        </w:rPr>
        <w:t>occasione</w:t>
      </w:r>
      <w:r w:rsidR="008A5729" w:rsidRPr="00413D13">
        <w:rPr>
          <w:rFonts w:eastAsia="Times New Roman" w:cstheme="majorHAnsi"/>
          <w:i/>
        </w:rPr>
        <w:t xml:space="preserve"> di rinascita”. </w:t>
      </w:r>
    </w:p>
    <w:p w:rsidR="005A1286" w:rsidRDefault="006B6388" w:rsidP="005A1286">
      <w:pPr>
        <w:jc w:val="both"/>
        <w:rPr>
          <w:rFonts w:eastAsia="Times New Roman" w:cstheme="minorHAnsi"/>
          <w:i/>
          <w:lang w:eastAsia="it-IT"/>
        </w:rPr>
      </w:pPr>
      <w:r>
        <w:rPr>
          <w:rFonts w:cs="Arial"/>
        </w:rPr>
        <w:t>La creatività impera nel Progetto Giovani e</w:t>
      </w:r>
      <w:bookmarkStart w:id="0" w:name="_GoBack"/>
      <w:bookmarkEnd w:id="0"/>
      <w:r>
        <w:rPr>
          <w:rFonts w:cs="Arial"/>
        </w:rPr>
        <w:t xml:space="preserve"> traspare </w:t>
      </w:r>
      <w:r w:rsidR="00211F3A">
        <w:rPr>
          <w:rFonts w:cs="Arial"/>
        </w:rPr>
        <w:t xml:space="preserve">prepotentemente </w:t>
      </w:r>
      <w:r>
        <w:rPr>
          <w:rFonts w:cs="Arial"/>
        </w:rPr>
        <w:t>da questa collezione</w:t>
      </w:r>
      <w:r w:rsidR="00211F3A">
        <w:rPr>
          <w:rFonts w:cs="Arial"/>
        </w:rPr>
        <w:t xml:space="preserve"> di felpe</w:t>
      </w:r>
      <w:r>
        <w:rPr>
          <w:rFonts w:cs="Arial"/>
        </w:rPr>
        <w:t xml:space="preserve">. Ma ci sono </w:t>
      </w:r>
      <w:r w:rsidR="00C65891">
        <w:rPr>
          <w:rFonts w:cs="Arial"/>
        </w:rPr>
        <w:t>anche professionalità</w:t>
      </w:r>
      <w:r>
        <w:rPr>
          <w:rFonts w:cs="Arial"/>
        </w:rPr>
        <w:t xml:space="preserve">, lavoro, impegno e persone che si mettono in gioco con passione. </w:t>
      </w:r>
      <w:r w:rsidR="00FF2510">
        <w:rPr>
          <w:rFonts w:eastAsia="Times New Roman" w:cstheme="majorHAnsi"/>
        </w:rPr>
        <w:t xml:space="preserve"> </w:t>
      </w:r>
      <w:r w:rsidR="00116CE2">
        <w:rPr>
          <w:rFonts w:eastAsia="Times New Roman" w:cstheme="minorHAnsi"/>
          <w:i/>
          <w:lang w:eastAsia="it-IT"/>
        </w:rPr>
        <w:t>“</w:t>
      </w:r>
      <w:r w:rsidR="0067144E">
        <w:rPr>
          <w:rFonts w:eastAsia="Times New Roman" w:cstheme="minorHAnsi"/>
          <w:i/>
          <w:lang w:eastAsia="it-IT"/>
        </w:rPr>
        <w:t xml:space="preserve">Due eccellenze milanesi storiche, </w:t>
      </w:r>
      <w:r w:rsidR="0045187C">
        <w:rPr>
          <w:rFonts w:eastAsia="Times New Roman" w:cstheme="minorHAnsi"/>
          <w:i/>
          <w:lang w:eastAsia="it-IT"/>
        </w:rPr>
        <w:t>l’</w:t>
      </w:r>
      <w:r w:rsidR="0067144E">
        <w:rPr>
          <w:rFonts w:eastAsia="Times New Roman" w:cstheme="minorHAnsi"/>
          <w:i/>
          <w:lang w:eastAsia="it-IT"/>
        </w:rPr>
        <w:t xml:space="preserve">Istituto Nazionale dei Tumori e Rinascente, si ritrovano insieme per condividere il valore dell’attenzione alla persona – </w:t>
      </w:r>
      <w:r w:rsidR="0067144E" w:rsidRPr="00116CE2">
        <w:rPr>
          <w:rFonts w:eastAsia="Times New Roman" w:cstheme="minorHAnsi"/>
          <w:lang w:eastAsia="it-IT"/>
        </w:rPr>
        <w:t xml:space="preserve">interviene </w:t>
      </w:r>
      <w:r w:rsidR="0067144E" w:rsidRPr="0045187C">
        <w:rPr>
          <w:rFonts w:eastAsia="Times New Roman" w:cstheme="minorHAnsi"/>
          <w:b/>
          <w:bCs/>
          <w:lang w:eastAsia="it-IT"/>
        </w:rPr>
        <w:t xml:space="preserve">Marco Votta, Presidente </w:t>
      </w:r>
      <w:r w:rsidR="0045187C">
        <w:rPr>
          <w:rFonts w:eastAsia="Times New Roman" w:cstheme="minorHAnsi"/>
          <w:b/>
          <w:bCs/>
          <w:lang w:eastAsia="it-IT"/>
        </w:rPr>
        <w:t xml:space="preserve">dell’Istituto Nazionale dei Tumori. </w:t>
      </w:r>
      <w:r w:rsidR="00C65891">
        <w:rPr>
          <w:rFonts w:eastAsia="Times New Roman" w:cstheme="minorHAnsi"/>
          <w:i/>
          <w:lang w:eastAsia="it-IT"/>
        </w:rPr>
        <w:t>“</w:t>
      </w:r>
      <w:r w:rsidR="0067144E">
        <w:rPr>
          <w:rFonts w:eastAsia="Times New Roman" w:cstheme="minorHAnsi"/>
          <w:i/>
          <w:lang w:eastAsia="it-IT"/>
        </w:rPr>
        <w:t xml:space="preserve">Le felpe diventano portavoce della voglia di vivere dei nostri giovani pazienti. </w:t>
      </w:r>
      <w:r w:rsidR="0045187C">
        <w:rPr>
          <w:rFonts w:eastAsia="Times New Roman" w:cstheme="minorHAnsi"/>
          <w:i/>
          <w:lang w:eastAsia="it-IT"/>
        </w:rPr>
        <w:t xml:space="preserve">Il </w:t>
      </w:r>
      <w:r w:rsidR="0067144E">
        <w:rPr>
          <w:rFonts w:eastAsia="Times New Roman" w:cstheme="minorHAnsi"/>
          <w:i/>
          <w:lang w:eastAsia="it-IT"/>
        </w:rPr>
        <w:t>P</w:t>
      </w:r>
      <w:r w:rsidR="00116CE2" w:rsidRPr="00F97F61">
        <w:rPr>
          <w:rFonts w:eastAsia="Times New Roman" w:cstheme="minorHAnsi"/>
          <w:i/>
          <w:lang w:eastAsia="it-IT"/>
        </w:rPr>
        <w:t xml:space="preserve">rogetto </w:t>
      </w:r>
      <w:r w:rsidR="0067144E">
        <w:rPr>
          <w:rFonts w:eastAsia="Times New Roman" w:cstheme="minorHAnsi"/>
          <w:i/>
          <w:lang w:eastAsia="it-IT"/>
        </w:rPr>
        <w:t xml:space="preserve">Giovani </w:t>
      </w:r>
      <w:r w:rsidR="00116CE2" w:rsidRPr="00F97F61">
        <w:rPr>
          <w:rFonts w:eastAsia="Times New Roman" w:cstheme="minorHAnsi"/>
          <w:i/>
          <w:lang w:eastAsia="it-IT"/>
        </w:rPr>
        <w:t>è una carica di energia per i ragazzi e questo grazie alla professionalità, al lavoro e alla fatica delle numerose persone che si mettono in gioco con passione, inventando un nuovo modello di cura e di cultura”.</w:t>
      </w:r>
      <w:r w:rsidR="00FC5EBB">
        <w:rPr>
          <w:rFonts w:eastAsia="Times New Roman" w:cstheme="minorHAnsi"/>
          <w:i/>
          <w:lang w:eastAsia="it-IT"/>
        </w:rPr>
        <w:t xml:space="preserve"> </w:t>
      </w:r>
    </w:p>
    <w:p w:rsidR="00577A7B" w:rsidRPr="00577A7B" w:rsidRDefault="00577A7B" w:rsidP="00577A7B">
      <w:pPr>
        <w:spacing w:after="0" w:line="240" w:lineRule="auto"/>
        <w:jc w:val="both"/>
        <w:rPr>
          <w:rFonts w:cs="Arial"/>
        </w:rPr>
      </w:pPr>
      <w:r w:rsidRPr="00577A7B">
        <w:rPr>
          <w:rFonts w:cs="Arial"/>
          <w:i/>
          <w:iCs/>
        </w:rPr>
        <w:t>“La salvaguardia del territorio, la valorizzazione dei suoi tesori e le collaborazioni con realtà come l’Istituto Nazionale dei Tumori di Milano sono per noi una priorità. Le collaborazioni che mettiamo in campo nell’ambito CSR sono per noi un modo per essere, ogni giorno concretamente, “per la città, con la città e nella città</w:t>
      </w:r>
      <w:r w:rsidRPr="00577A7B">
        <w:rPr>
          <w:rFonts w:cs="Arial"/>
        </w:rPr>
        <w:t>”</w:t>
      </w:r>
      <w:r>
        <w:rPr>
          <w:rFonts w:cs="Arial"/>
        </w:rPr>
        <w:t xml:space="preserve"> – afferma </w:t>
      </w:r>
      <w:r w:rsidRPr="00577A7B">
        <w:rPr>
          <w:rFonts w:cs="Arial"/>
          <w:b/>
          <w:bCs/>
        </w:rPr>
        <w:t>Rinascente</w:t>
      </w:r>
      <w:r>
        <w:rPr>
          <w:rFonts w:cs="Arial"/>
        </w:rPr>
        <w:t>.</w:t>
      </w:r>
      <w:r w:rsidRPr="00577A7B">
        <w:rPr>
          <w:rFonts w:cs="Arial"/>
        </w:rPr>
        <w:t xml:space="preserve"> </w:t>
      </w:r>
      <w:r w:rsidRPr="00577A7B">
        <w:rPr>
          <w:rFonts w:cs="Arial"/>
          <w:i/>
          <w:iCs/>
        </w:rPr>
        <w:t>“I nostri department store sono dei luoghi dove accadono cose: servono energia e cura da dedicar loro internamente ma anche attenzione e sensibilità ad intercettare quello che li circonda. Ecco perché siamo qui a supportare e ospitare questo progetto ideato dai ragazzi del Progetto Giovani della Pediatria Oncologica dell’INT.”</w:t>
      </w:r>
      <w:r w:rsidRPr="00577A7B">
        <w:rPr>
          <w:rFonts w:cs="Arial"/>
        </w:rPr>
        <w:t xml:space="preserve"> </w:t>
      </w:r>
    </w:p>
    <w:p w:rsidR="00577A7B" w:rsidRPr="00577A7B" w:rsidRDefault="00577A7B" w:rsidP="00577A7B">
      <w:pPr>
        <w:spacing w:after="0" w:line="240" w:lineRule="auto"/>
        <w:rPr>
          <w:rFonts w:ascii="Georgia" w:eastAsia="Calibri" w:hAnsi="Georgia" w:cs="Calibri"/>
          <w:lang w:eastAsia="it-IT"/>
        </w:rPr>
      </w:pPr>
    </w:p>
    <w:p w:rsidR="005A1286" w:rsidRPr="00C65891" w:rsidRDefault="007F5B98" w:rsidP="005A1286">
      <w:pPr>
        <w:jc w:val="both"/>
        <w:rPr>
          <w:rFonts w:eastAsia="Times New Roman" w:cstheme="majorHAnsi"/>
        </w:rPr>
      </w:pPr>
      <w:r w:rsidRPr="0067144E">
        <w:rPr>
          <w:rFonts w:cs="Arial"/>
        </w:rPr>
        <w:t xml:space="preserve">La collezione di felpe </w:t>
      </w:r>
      <w:r w:rsidRPr="0067144E">
        <w:rPr>
          <w:bCs/>
        </w:rPr>
        <w:t>YOU</w:t>
      </w:r>
      <w:r w:rsidRPr="0067144E">
        <w:rPr>
          <w:bCs/>
          <w:vertAlign w:val="superscript"/>
        </w:rPr>
        <w:t>TH</w:t>
      </w:r>
      <w:r w:rsidRPr="0067144E">
        <w:rPr>
          <w:rFonts w:cs="Arial"/>
        </w:rPr>
        <w:t xml:space="preserve"> </w:t>
      </w:r>
      <w:r w:rsidR="00B940E4" w:rsidRPr="0067144E">
        <w:rPr>
          <w:rFonts w:cs="Arial"/>
        </w:rPr>
        <w:t xml:space="preserve">è </w:t>
      </w:r>
      <w:r w:rsidR="00FF77D8" w:rsidRPr="0067144E">
        <w:rPr>
          <w:rFonts w:cs="Arial"/>
        </w:rPr>
        <w:t>il frutto di sei mesi di lavoro</w:t>
      </w:r>
      <w:r w:rsidR="008E4955" w:rsidRPr="0067144E">
        <w:rPr>
          <w:rFonts w:cs="Arial"/>
        </w:rPr>
        <w:t xml:space="preserve"> “spalla a spalla”</w:t>
      </w:r>
      <w:r w:rsidR="008829F5">
        <w:rPr>
          <w:rFonts w:cs="Arial"/>
        </w:rPr>
        <w:t xml:space="preserve"> tra</w:t>
      </w:r>
      <w:r w:rsidR="008E4955" w:rsidRPr="0067144E">
        <w:rPr>
          <w:rFonts w:cs="Arial"/>
        </w:rPr>
        <w:t xml:space="preserve"> </w:t>
      </w:r>
      <w:r w:rsidR="005F4D5E" w:rsidRPr="0067144E">
        <w:rPr>
          <w:rFonts w:cs="Arial"/>
        </w:rPr>
        <w:t>pazienti</w:t>
      </w:r>
      <w:r w:rsidR="0050132D" w:rsidRPr="0067144E">
        <w:rPr>
          <w:rFonts w:cs="Arial"/>
        </w:rPr>
        <w:t xml:space="preserve"> adolescenti</w:t>
      </w:r>
      <w:r w:rsidR="008829F5">
        <w:rPr>
          <w:rFonts w:cs="Arial"/>
        </w:rPr>
        <w:t xml:space="preserve"> </w:t>
      </w:r>
      <w:r w:rsidRPr="0067144E">
        <w:rPr>
          <w:rFonts w:cs="Arial"/>
        </w:rPr>
        <w:t>e la stilista Gentucca Bini</w:t>
      </w:r>
      <w:r w:rsidR="00FF77D8" w:rsidRPr="0067144E">
        <w:rPr>
          <w:rFonts w:cs="Arial"/>
        </w:rPr>
        <w:t>.</w:t>
      </w:r>
      <w:r w:rsidR="00FF77D8" w:rsidRPr="00646942">
        <w:rPr>
          <w:rFonts w:cs="Arial"/>
          <w:sz w:val="24"/>
          <w:szCs w:val="24"/>
        </w:rPr>
        <w:t xml:space="preserve"> </w:t>
      </w:r>
      <w:r w:rsidR="0067144E" w:rsidRPr="00413D13">
        <w:rPr>
          <w:rFonts w:eastAsia="Times New Roman" w:cstheme="majorHAnsi"/>
        </w:rPr>
        <w:t xml:space="preserve">I ragazzi del Progetto Giovani hanno lavorato come un vero </w:t>
      </w:r>
      <w:r w:rsidR="0067144E">
        <w:t xml:space="preserve">team di </w:t>
      </w:r>
      <w:r w:rsidR="00C65891">
        <w:t xml:space="preserve">creativi, </w:t>
      </w:r>
      <w:r w:rsidR="00C65891" w:rsidRPr="00413D13">
        <w:t>dall’idea</w:t>
      </w:r>
      <w:r w:rsidR="0067144E" w:rsidRPr="00413D13">
        <w:rPr>
          <w:rFonts w:eastAsiaTheme="minorEastAsia" w:cs="Times New Roman"/>
          <w:lang w:eastAsia="zh-TW"/>
        </w:rPr>
        <w:t xml:space="preserve"> allo studio dell’immagine, dalle </w:t>
      </w:r>
      <w:r w:rsidR="00C65891" w:rsidRPr="00413D13">
        <w:rPr>
          <w:rFonts w:eastAsiaTheme="minorEastAsia" w:cs="Times New Roman"/>
          <w:lang w:eastAsia="zh-TW"/>
        </w:rPr>
        <w:t>texture</w:t>
      </w:r>
      <w:r w:rsidR="00C65891">
        <w:rPr>
          <w:rFonts w:eastAsiaTheme="minorEastAsia" w:cs="Times New Roman"/>
          <w:lang w:eastAsia="zh-TW"/>
        </w:rPr>
        <w:t xml:space="preserve"> </w:t>
      </w:r>
      <w:r w:rsidR="00C65891" w:rsidRPr="00413D13">
        <w:rPr>
          <w:rFonts w:eastAsiaTheme="minorEastAsia" w:cs="Times New Roman"/>
          <w:lang w:eastAsia="zh-TW"/>
        </w:rPr>
        <w:t>grafiche</w:t>
      </w:r>
      <w:r w:rsidR="0067144E" w:rsidRPr="00413D13">
        <w:rPr>
          <w:rFonts w:eastAsiaTheme="minorEastAsia" w:cs="Times New Roman"/>
          <w:lang w:eastAsia="zh-TW"/>
        </w:rPr>
        <w:t xml:space="preserve"> alle scelte di modelli, materiali e </w:t>
      </w:r>
      <w:r w:rsidR="00C65891" w:rsidRPr="00413D13">
        <w:rPr>
          <w:rFonts w:eastAsiaTheme="minorEastAsia" w:cs="Times New Roman"/>
          <w:lang w:eastAsia="zh-TW"/>
        </w:rPr>
        <w:t>colori</w:t>
      </w:r>
      <w:r w:rsidR="00BA69CA">
        <w:rPr>
          <w:rFonts w:eastAsiaTheme="minorEastAsia" w:cs="Times New Roman"/>
          <w:lang w:eastAsia="zh-TW"/>
        </w:rPr>
        <w:t>,</w:t>
      </w:r>
      <w:r w:rsidR="00C65891">
        <w:rPr>
          <w:rFonts w:eastAsiaTheme="minorEastAsia" w:cs="Times New Roman"/>
          <w:lang w:eastAsia="zh-TW"/>
        </w:rPr>
        <w:t xml:space="preserve"> </w:t>
      </w:r>
      <w:r w:rsidR="00BA69CA">
        <w:rPr>
          <w:rFonts w:eastAsiaTheme="minorEastAsia" w:cs="Times New Roman"/>
          <w:lang w:eastAsia="zh-TW"/>
        </w:rPr>
        <w:t>creando</w:t>
      </w:r>
      <w:r w:rsidR="0067144E" w:rsidRPr="00413D13">
        <w:rPr>
          <w:rFonts w:eastAsiaTheme="minorEastAsia" w:cs="Times New Roman"/>
          <w:lang w:eastAsia="zh-TW"/>
        </w:rPr>
        <w:t xml:space="preserve"> </w:t>
      </w:r>
      <w:r w:rsidR="0067144E" w:rsidRPr="00413D13">
        <w:t xml:space="preserve">un </w:t>
      </w:r>
      <w:r w:rsidR="0067144E" w:rsidRPr="00413D13">
        <w:lastRenderedPageBreak/>
        <w:t>marchio riconoscibile, rivolto ad un target preciso. “</w:t>
      </w:r>
      <w:r w:rsidR="0067144E" w:rsidRPr="00413D13">
        <w:rPr>
          <w:i/>
        </w:rPr>
        <w:t>La cosa bella in questo progetto</w:t>
      </w:r>
      <w:r w:rsidR="0067144E" w:rsidRPr="00413D13">
        <w:t xml:space="preserve"> – racconta la stilista </w:t>
      </w:r>
      <w:r w:rsidR="0067144E" w:rsidRPr="00413D13">
        <w:rPr>
          <w:b/>
        </w:rPr>
        <w:t>Gentucca Bini</w:t>
      </w:r>
      <w:r w:rsidR="0067144E" w:rsidRPr="00413D13">
        <w:t xml:space="preserve"> – </w:t>
      </w:r>
      <w:r w:rsidR="0067144E" w:rsidRPr="005A1286">
        <w:rPr>
          <w:i/>
        </w:rPr>
        <w:t xml:space="preserve">è che i ragazzi in cura dettano lo stile a chi sta fuori dalla malattia, e non viceversa. </w:t>
      </w:r>
      <w:r w:rsidR="005A1286" w:rsidRPr="005A1286">
        <w:rPr>
          <w:i/>
        </w:rPr>
        <w:t>Come un vero team ci siamo messi a lavorare percorrendo tutte le tappe per creare un brand con un’immagine forte, con un logo riconoscibile e di conseguenza un prodotto identificabile tra i tanti presenti oggi</w:t>
      </w:r>
      <w:r w:rsidR="005A1286" w:rsidRPr="005A1286">
        <w:rPr>
          <w:bCs/>
        </w:rPr>
        <w:t>”</w:t>
      </w:r>
      <w:r w:rsidR="005A1286" w:rsidRPr="005A1286">
        <w:rPr>
          <w:rFonts w:eastAsiaTheme="minorEastAsia" w:cs="Times New Roman"/>
          <w:bCs/>
          <w:lang w:eastAsia="zh-TW"/>
        </w:rPr>
        <w:t>.</w:t>
      </w:r>
      <w:r w:rsidR="005A1286">
        <w:rPr>
          <w:bCs/>
        </w:rPr>
        <w:t xml:space="preserve"> </w:t>
      </w:r>
    </w:p>
    <w:p w:rsidR="00273D67" w:rsidRPr="007A23FF" w:rsidRDefault="005A1286" w:rsidP="00273D67">
      <w:pPr>
        <w:jc w:val="both"/>
        <w:rPr>
          <w:rFonts w:cs="Arial"/>
          <w:iCs/>
        </w:rPr>
      </w:pPr>
      <w:r w:rsidRPr="00657698">
        <w:rPr>
          <w:rFonts w:cs="Arial"/>
        </w:rPr>
        <w:t xml:space="preserve">La collezione di felpe </w:t>
      </w:r>
      <w:r w:rsidRPr="00657698">
        <w:rPr>
          <w:bCs/>
        </w:rPr>
        <w:t>YOU</w:t>
      </w:r>
      <w:r w:rsidRPr="00657698">
        <w:rPr>
          <w:bCs/>
          <w:vertAlign w:val="superscript"/>
        </w:rPr>
        <w:t>TH</w:t>
      </w:r>
      <w:r w:rsidRPr="00657698">
        <w:rPr>
          <w:rFonts w:cs="Arial"/>
        </w:rPr>
        <w:t xml:space="preserve"> sarà </w:t>
      </w:r>
      <w:r w:rsidR="006A2650" w:rsidRPr="00657698">
        <w:rPr>
          <w:rFonts w:cs="Arial"/>
        </w:rPr>
        <w:t>disponibile</w:t>
      </w:r>
      <w:r w:rsidRPr="00657698">
        <w:rPr>
          <w:rFonts w:cs="Arial"/>
        </w:rPr>
        <w:t xml:space="preserve"> </w:t>
      </w:r>
      <w:r w:rsidR="00657698" w:rsidRPr="00657698">
        <w:rPr>
          <w:rFonts w:cs="Arial"/>
        </w:rPr>
        <w:t>a partire dal 3 dicembre</w:t>
      </w:r>
      <w:r w:rsidR="00657698" w:rsidRPr="00657698">
        <w:rPr>
          <w:rFonts w:cs="Arial"/>
          <w:iCs/>
        </w:rPr>
        <w:t xml:space="preserve"> </w:t>
      </w:r>
      <w:r w:rsidR="007A23FF">
        <w:rPr>
          <w:rFonts w:cs="Arial"/>
          <w:iCs/>
        </w:rPr>
        <w:t xml:space="preserve">presso </w:t>
      </w:r>
      <w:r w:rsidR="007A23FF" w:rsidRPr="00A97717">
        <w:rPr>
          <w:rFonts w:cs="Arial"/>
          <w:iCs/>
        </w:rPr>
        <w:t>un apposito</w:t>
      </w:r>
      <w:r w:rsidR="006A2650" w:rsidRPr="00657698">
        <w:rPr>
          <w:rFonts w:cs="Arial"/>
          <w:iCs/>
        </w:rPr>
        <w:t xml:space="preserve"> corner solidale</w:t>
      </w:r>
      <w:r w:rsidR="006A2650" w:rsidRPr="00657698">
        <w:rPr>
          <w:rFonts w:cs="Arial"/>
          <w:i/>
        </w:rPr>
        <w:t xml:space="preserve"> </w:t>
      </w:r>
      <w:r w:rsidR="006A2650" w:rsidRPr="00657698">
        <w:rPr>
          <w:rFonts w:cs="Arial"/>
          <w:iCs/>
        </w:rPr>
        <w:t xml:space="preserve">ospitato all’interno </w:t>
      </w:r>
      <w:r w:rsidR="00FB3613">
        <w:rPr>
          <w:rFonts w:cs="Arial"/>
          <w:iCs/>
        </w:rPr>
        <w:t>di</w:t>
      </w:r>
      <w:r w:rsidR="006A2650" w:rsidRPr="00657698">
        <w:rPr>
          <w:rFonts w:cs="Arial"/>
          <w:iCs/>
        </w:rPr>
        <w:t xml:space="preserve"> Rinascente di Milano Piazza Duomo</w:t>
      </w:r>
      <w:r w:rsidR="006A2650" w:rsidRPr="00657698">
        <w:rPr>
          <w:rFonts w:cs="Arial"/>
        </w:rPr>
        <w:t xml:space="preserve">. </w:t>
      </w:r>
      <w:r w:rsidR="007A23FF">
        <w:rPr>
          <w:rFonts w:cs="Arial"/>
          <w:iCs/>
        </w:rPr>
        <w:t>Il ricavato dell’iniziativa sar</w:t>
      </w:r>
      <w:r w:rsidR="007A23FF" w:rsidRPr="00A97717">
        <w:rPr>
          <w:rFonts w:cs="Arial"/>
          <w:iCs/>
        </w:rPr>
        <w:t>à</w:t>
      </w:r>
      <w:r w:rsidR="007A23FF">
        <w:rPr>
          <w:rFonts w:cs="Arial"/>
          <w:iCs/>
        </w:rPr>
        <w:t xml:space="preserve"> destinato </w:t>
      </w:r>
      <w:r w:rsidR="00273D67" w:rsidRPr="00273D67">
        <w:rPr>
          <w:rFonts w:cs="Arial"/>
          <w:iCs/>
        </w:rPr>
        <w:t xml:space="preserve">all’Associazione Bianca Garavaglia ONLUS che </w:t>
      </w:r>
      <w:r w:rsidR="00273D67" w:rsidRPr="00273D67">
        <w:rPr>
          <w:rFonts w:eastAsia="Times New Roman" w:cstheme="majorHAnsi"/>
        </w:rPr>
        <w:t>dal 1987 sostiene le attività della Pediatria Oncologica dell'Istituto Nazionale dei Tumori di Milano, tra cui il Progetto Giovani, impegnandosi a promuovere l’assistenza e l’avanzamento della ricerca nel campo dei tumori dell’età pediatrica.</w:t>
      </w:r>
      <w:r w:rsidR="00273D67" w:rsidRPr="00413D13">
        <w:rPr>
          <w:rFonts w:eastAsia="Times New Roman" w:cstheme="majorHAnsi"/>
        </w:rPr>
        <w:t xml:space="preserve"> </w:t>
      </w:r>
    </w:p>
    <w:p w:rsidR="00EB1CE2" w:rsidRDefault="005A1286" w:rsidP="0072741D">
      <w:pPr>
        <w:spacing w:after="0"/>
        <w:jc w:val="both"/>
        <w:rPr>
          <w:rFonts w:eastAsia="Times New Roman" w:cstheme="majorHAnsi"/>
        </w:rPr>
      </w:pPr>
      <w:r w:rsidRPr="00413D13">
        <w:rPr>
          <w:rFonts w:eastAsia="Times New Roman" w:cstheme="majorHAnsi"/>
          <w:lang w:val="fr-FR"/>
        </w:rPr>
        <w:t xml:space="preserve">Il </w:t>
      </w:r>
      <w:r w:rsidRPr="00FB1D02">
        <w:rPr>
          <w:rFonts w:eastAsia="Times New Roman" w:cstheme="majorHAnsi"/>
          <w:b/>
          <w:bCs/>
        </w:rPr>
        <w:t>Progetto Giovani</w:t>
      </w:r>
      <w:r w:rsidRPr="00FB1D02">
        <w:rPr>
          <w:rFonts w:eastAsia="Times New Roman" w:cstheme="majorHAnsi"/>
        </w:rPr>
        <w:t xml:space="preserve"> è dedicato ai pazienti</w:t>
      </w:r>
      <w:r w:rsidRPr="00413D13">
        <w:rPr>
          <w:rFonts w:eastAsia="Times New Roman" w:cstheme="majorHAnsi"/>
          <w:lang w:val="fr-FR"/>
        </w:rPr>
        <w:t xml:space="preserve"> </w:t>
      </w:r>
      <w:r w:rsidRPr="00413D13">
        <w:rPr>
          <w:rFonts w:eastAsia="Times New Roman" w:cstheme="majorHAnsi"/>
        </w:rPr>
        <w:t xml:space="preserve">adolescenti malati di tumore e ha due </w:t>
      </w:r>
      <w:r w:rsidR="003117B0" w:rsidRPr="00413D13">
        <w:rPr>
          <w:rFonts w:eastAsia="Times New Roman" w:cstheme="majorHAnsi"/>
        </w:rPr>
        <w:t>aspetti:</w:t>
      </w:r>
      <w:r w:rsidRPr="00413D13">
        <w:rPr>
          <w:rFonts w:eastAsia="Times New Roman" w:cstheme="majorHAnsi"/>
        </w:rPr>
        <w:t xml:space="preserve"> uno clinico e uno più indirizzato alla cura globale della vita dei ragazzi. “</w:t>
      </w:r>
      <w:r w:rsidRPr="00413D13">
        <w:rPr>
          <w:rFonts w:eastAsia="Times New Roman" w:cstheme="majorHAnsi"/>
          <w:i/>
        </w:rPr>
        <w:t>Dietro ai progetti c’è certamente un problema medico importante</w:t>
      </w:r>
      <w:r w:rsidR="00BA69CA">
        <w:rPr>
          <w:rFonts w:eastAsia="Times New Roman" w:cstheme="majorHAnsi"/>
        </w:rPr>
        <w:t xml:space="preserve">, </w:t>
      </w:r>
      <w:r w:rsidR="00BA69CA" w:rsidRPr="00BA69CA">
        <w:rPr>
          <w:rFonts w:eastAsia="Times New Roman" w:cstheme="majorHAnsi"/>
          <w:i/>
          <w:iCs/>
        </w:rPr>
        <w:t>poiché</w:t>
      </w:r>
      <w:r w:rsidR="00BA69CA">
        <w:rPr>
          <w:rFonts w:eastAsia="Times New Roman" w:cstheme="majorHAnsi"/>
        </w:rPr>
        <w:t xml:space="preserve"> </w:t>
      </w:r>
      <w:r w:rsidRPr="00413D13">
        <w:rPr>
          <w:rFonts w:eastAsia="Times New Roman" w:cstheme="majorHAnsi"/>
          <w:i/>
        </w:rPr>
        <w:t>gli adolescenti sono pazienti particolari per cui è ben documentata una difficoltà di accesso ai centri di eccellenza e ai protocolli di cura, con il risultato che a parità di malattia un adolescente ha meno probabilità di guarire di un bambino</w:t>
      </w:r>
      <w:r w:rsidR="00B147B2">
        <w:rPr>
          <w:rFonts w:eastAsia="Times New Roman" w:cstheme="majorHAnsi"/>
          <w:i/>
        </w:rPr>
        <w:t>”</w:t>
      </w:r>
      <w:r w:rsidR="00BA69CA" w:rsidRPr="00BA69CA">
        <w:rPr>
          <w:rFonts w:eastAsia="Times New Roman" w:cstheme="majorHAnsi"/>
        </w:rPr>
        <w:t xml:space="preserve"> </w:t>
      </w:r>
      <w:r w:rsidR="00B147B2">
        <w:rPr>
          <w:rFonts w:eastAsia="Times New Roman" w:cstheme="majorHAnsi"/>
        </w:rPr>
        <w:t xml:space="preserve">- </w:t>
      </w:r>
      <w:r w:rsidR="00BA69CA" w:rsidRPr="00413D13">
        <w:rPr>
          <w:rFonts w:eastAsia="Times New Roman" w:cstheme="majorHAnsi"/>
        </w:rPr>
        <w:t xml:space="preserve">spiega </w:t>
      </w:r>
      <w:r w:rsidR="00BA69CA" w:rsidRPr="00413D13">
        <w:rPr>
          <w:rFonts w:eastAsia="Times New Roman" w:cstheme="majorHAnsi"/>
          <w:b/>
        </w:rPr>
        <w:t>Ferrari</w:t>
      </w:r>
      <w:r w:rsidRPr="00413D13">
        <w:rPr>
          <w:rFonts w:eastAsia="Times New Roman" w:cstheme="majorHAnsi"/>
        </w:rPr>
        <w:t xml:space="preserve">. </w:t>
      </w:r>
    </w:p>
    <w:p w:rsidR="005A1286" w:rsidRPr="00413D13" w:rsidRDefault="005A1286" w:rsidP="0072741D">
      <w:pPr>
        <w:spacing w:after="0"/>
        <w:jc w:val="both"/>
        <w:rPr>
          <w:rFonts w:eastAsia="Times New Roman" w:cstheme="majorHAnsi"/>
        </w:rPr>
      </w:pPr>
      <w:r w:rsidRPr="00413D13">
        <w:rPr>
          <w:rFonts w:eastAsia="Times New Roman" w:cstheme="majorHAnsi"/>
        </w:rPr>
        <w:t>“</w:t>
      </w:r>
      <w:r w:rsidRPr="00413D13">
        <w:rPr>
          <w:rFonts w:eastAsia="Times New Roman" w:cstheme="majorHAnsi"/>
          <w:i/>
        </w:rPr>
        <w:t>Questi progetti offrono ai ragazzi percorsi di supporto psicosociale innovativi: una canzone, un progetto fotografico, la scrittura o i video, e oggi la collezione di felpe, servono a raccontare la vita dei ragazzi in cura</w:t>
      </w:r>
      <w:r w:rsidR="0072741D">
        <w:rPr>
          <w:rFonts w:eastAsia="Times New Roman" w:cstheme="majorHAnsi"/>
          <w:i/>
        </w:rPr>
        <w:t xml:space="preserve"> - c</w:t>
      </w:r>
      <w:r w:rsidR="0072741D" w:rsidRPr="00413D13">
        <w:rPr>
          <w:rFonts w:eastAsia="Times New Roman" w:cstheme="majorHAnsi"/>
        </w:rPr>
        <w:t xml:space="preserve">ontinua </w:t>
      </w:r>
      <w:r w:rsidR="0072741D" w:rsidRPr="00413D13">
        <w:rPr>
          <w:rFonts w:eastAsia="Times New Roman" w:cstheme="majorHAnsi"/>
          <w:b/>
        </w:rPr>
        <w:t>Maura Massimino</w:t>
      </w:r>
      <w:r w:rsidR="0072741D" w:rsidRPr="00413D13">
        <w:rPr>
          <w:rFonts w:eastAsia="Times New Roman" w:cstheme="majorHAnsi"/>
        </w:rPr>
        <w:t xml:space="preserve">, </w:t>
      </w:r>
      <w:r w:rsidR="0072741D" w:rsidRPr="0072741D">
        <w:rPr>
          <w:rFonts w:eastAsia="Times New Roman" w:cstheme="majorHAnsi"/>
          <w:b/>
          <w:bCs/>
        </w:rPr>
        <w:t>Direttore della Pediatria Oncologica dell’Istituto</w:t>
      </w:r>
      <w:r w:rsidRPr="00413D13">
        <w:rPr>
          <w:rFonts w:eastAsia="Times New Roman" w:cstheme="majorHAnsi"/>
          <w:i/>
        </w:rPr>
        <w:t xml:space="preserve">. </w:t>
      </w:r>
      <w:r w:rsidR="0072741D">
        <w:rPr>
          <w:rFonts w:eastAsia="Times New Roman" w:cstheme="majorHAnsi"/>
          <w:i/>
        </w:rPr>
        <w:t>“</w:t>
      </w:r>
      <w:r w:rsidRPr="00413D13">
        <w:rPr>
          <w:rFonts w:eastAsia="Times New Roman" w:cstheme="majorHAnsi"/>
          <w:i/>
        </w:rPr>
        <w:t xml:space="preserve">Ma servono anche ad attirare l’attenzione sul fatto che </w:t>
      </w:r>
      <w:r w:rsidRPr="00413D13">
        <w:rPr>
          <w:i/>
        </w:rPr>
        <w:t>ci si può ammalare di tumore anche nell’età dell’adolescenza</w:t>
      </w:r>
      <w:r w:rsidR="0072741D">
        <w:rPr>
          <w:i/>
        </w:rPr>
        <w:t>,</w:t>
      </w:r>
      <w:r w:rsidRPr="00413D13">
        <w:rPr>
          <w:i/>
        </w:rPr>
        <w:t xml:space="preserve"> che si può guarire, ma solo se si riesce a ricevere le cure giuste, nei tempi giusti e nei luoghi giusti”.</w:t>
      </w:r>
    </w:p>
    <w:p w:rsidR="005A1286" w:rsidRPr="005A1286" w:rsidRDefault="005A1286" w:rsidP="005A1286">
      <w:pPr>
        <w:pStyle w:val="p2"/>
        <w:rPr>
          <w:rFonts w:asciiTheme="minorHAnsi" w:hAnsiTheme="minorHAnsi"/>
          <w:sz w:val="22"/>
          <w:szCs w:val="22"/>
        </w:rPr>
      </w:pPr>
    </w:p>
    <w:p w:rsidR="005A1286" w:rsidRPr="00973326" w:rsidRDefault="005A1286" w:rsidP="00973326">
      <w:pPr>
        <w:spacing w:after="0"/>
        <w:rPr>
          <w:rFonts w:cs="Times New Roman"/>
          <w:i/>
          <w:iCs/>
        </w:rPr>
      </w:pPr>
      <w:r w:rsidRPr="00973326">
        <w:rPr>
          <w:rFonts w:cs="Times New Roman"/>
          <w:i/>
          <w:iCs/>
        </w:rPr>
        <w:t>Ringraziamenti</w:t>
      </w:r>
    </w:p>
    <w:p w:rsidR="0067144E" w:rsidRDefault="005A1286" w:rsidP="00973326">
      <w:pPr>
        <w:spacing w:after="0"/>
      </w:pPr>
      <w:r w:rsidRPr="005A1286">
        <w:rPr>
          <w:rFonts w:cs="Times New Roman"/>
        </w:rPr>
        <w:t xml:space="preserve">La collezione di felpe </w:t>
      </w:r>
      <w:r w:rsidRPr="005A1286">
        <w:rPr>
          <w:rFonts w:eastAsia="Times New Roman" w:cs="Times New Roman"/>
          <w:b/>
          <w:bCs/>
        </w:rPr>
        <w:t>YOU</w:t>
      </w:r>
      <w:r w:rsidRPr="005A1286">
        <w:rPr>
          <w:rFonts w:eastAsia="Times New Roman" w:cs="Times New Roman"/>
          <w:b/>
          <w:bCs/>
          <w:vertAlign w:val="superscript"/>
        </w:rPr>
        <w:t>th</w:t>
      </w:r>
      <w:r w:rsidRPr="005A1286">
        <w:rPr>
          <w:rFonts w:eastAsia="Times New Roman" w:cs="Times New Roman"/>
          <w:b/>
          <w:bCs/>
        </w:rPr>
        <w:t xml:space="preserve"> </w:t>
      </w:r>
      <w:r w:rsidR="00C65891" w:rsidRPr="005A1286">
        <w:rPr>
          <w:rFonts w:cs="Times New Roman"/>
        </w:rPr>
        <w:t>è stata resa possibile</w:t>
      </w:r>
      <w:r w:rsidR="007A23FF">
        <w:rPr>
          <w:rFonts w:cs="Times New Roman"/>
        </w:rPr>
        <w:t xml:space="preserve"> grazie al </w:t>
      </w:r>
      <w:r w:rsidR="007A23FF" w:rsidRPr="00A97717">
        <w:rPr>
          <w:rFonts w:cs="Times New Roman"/>
        </w:rPr>
        <w:t>sostegno dell’</w:t>
      </w:r>
      <w:r w:rsidRPr="00A97717">
        <w:rPr>
          <w:rFonts w:cs="Times New Roman"/>
          <w:b/>
        </w:rPr>
        <w:t>Assoc</w:t>
      </w:r>
      <w:r w:rsidR="007E18BB" w:rsidRPr="00A97717">
        <w:rPr>
          <w:rFonts w:cs="Times New Roman"/>
          <w:b/>
        </w:rPr>
        <w:t>iazione Bianca Garavaglia ONLUS</w:t>
      </w:r>
      <w:r w:rsidRPr="00A97717">
        <w:rPr>
          <w:rFonts w:cs="Times New Roman"/>
          <w:b/>
        </w:rPr>
        <w:t xml:space="preserve"> </w:t>
      </w:r>
      <w:r w:rsidR="007E18BB" w:rsidRPr="00A97717">
        <w:rPr>
          <w:rFonts w:cs="Times New Roman"/>
          <w:b/>
        </w:rPr>
        <w:t>con la partecipazione dell’</w:t>
      </w:r>
      <w:r w:rsidRPr="00A97717">
        <w:rPr>
          <w:rFonts w:cs="Times New Roman"/>
          <w:b/>
        </w:rPr>
        <w:t>Associazione</w:t>
      </w:r>
      <w:r w:rsidRPr="005A1286">
        <w:rPr>
          <w:rFonts w:cs="Times New Roman"/>
          <w:b/>
        </w:rPr>
        <w:t xml:space="preserve"> Dudù for You Onlus</w:t>
      </w:r>
      <w:r w:rsidRPr="005A1286">
        <w:rPr>
          <w:rFonts w:cs="Times New Roman"/>
        </w:rPr>
        <w:t xml:space="preserve">. </w:t>
      </w:r>
      <w:r>
        <w:rPr>
          <w:rFonts w:cs="Times New Roman"/>
        </w:rPr>
        <w:t xml:space="preserve"> </w:t>
      </w:r>
      <w:r w:rsidRPr="005A1286">
        <w:rPr>
          <w:rFonts w:cs="Times New Roman"/>
        </w:rPr>
        <w:t xml:space="preserve">Si ringrazia </w:t>
      </w:r>
      <w:r w:rsidR="000F7EF9">
        <w:rPr>
          <w:rFonts w:cs="Times New Roman"/>
        </w:rPr>
        <w:t xml:space="preserve">Gentucca Bini, </w:t>
      </w:r>
      <w:r w:rsidRPr="005A1286">
        <w:rPr>
          <w:rFonts w:cs="Times New Roman"/>
        </w:rPr>
        <w:t>Rinascente</w:t>
      </w:r>
      <w:r>
        <w:rPr>
          <w:rFonts w:cs="Times New Roman"/>
        </w:rPr>
        <w:t xml:space="preserve"> di Milano Piazza Duomo, </w:t>
      </w:r>
      <w:r w:rsidR="00523AB6">
        <w:rPr>
          <w:rFonts w:cs="Times New Roman"/>
        </w:rPr>
        <w:t xml:space="preserve">Colzani Camici, </w:t>
      </w:r>
      <w:r w:rsidR="00523AB6">
        <w:t xml:space="preserve">stamperia </w:t>
      </w:r>
      <w:r w:rsidR="00C65891">
        <w:t>AIRILY, Agenzia</w:t>
      </w:r>
      <w:r w:rsidR="00523AB6">
        <w:t xml:space="preserve"> grafica VitamineD</w:t>
      </w:r>
      <w:r w:rsidR="00F34749">
        <w:t>, Studio Urban e Viola</w:t>
      </w:r>
      <w:r w:rsidR="00C65891">
        <w:t>.</w:t>
      </w:r>
    </w:p>
    <w:p w:rsidR="00C65891" w:rsidRDefault="00C65891" w:rsidP="005A1286"/>
    <w:p w:rsidR="00C65891" w:rsidRPr="005A1286" w:rsidRDefault="00C65891" w:rsidP="005A1286">
      <w:pPr>
        <w:rPr>
          <w:rFonts w:eastAsiaTheme="minorEastAsia" w:cs="Times New Roman"/>
          <w:lang w:eastAsia="zh-TW"/>
        </w:rPr>
      </w:pPr>
    </w:p>
    <w:p w:rsidR="00C65891" w:rsidRPr="00C65891" w:rsidRDefault="00C65891" w:rsidP="00C65891">
      <w:pPr>
        <w:spacing w:after="0" w:line="240" w:lineRule="auto"/>
        <w:rPr>
          <w:rFonts w:ascii="Calibri" w:eastAsia="Calibri" w:hAnsi="Calibri" w:cs="Arial"/>
          <w:b/>
          <w:szCs w:val="24"/>
        </w:rPr>
      </w:pPr>
      <w:r w:rsidRPr="00C65891">
        <w:rPr>
          <w:rFonts w:ascii="Calibri" w:eastAsia="Calibri" w:hAnsi="Calibri" w:cs="Arial"/>
          <w:b/>
          <w:szCs w:val="24"/>
        </w:rPr>
        <w:t>LA FONDAZIONE IRCCS - ISTITUTO NAZIONALE DEI TUMORI (INT)</w:t>
      </w:r>
    </w:p>
    <w:p w:rsidR="00C65891" w:rsidRPr="00C65891" w:rsidRDefault="00C65891" w:rsidP="00C65891">
      <w:pPr>
        <w:spacing w:after="0" w:line="240" w:lineRule="auto"/>
        <w:jc w:val="both"/>
        <w:rPr>
          <w:rFonts w:ascii="Calibri" w:eastAsia="Calibri" w:hAnsi="Calibri" w:cs="Arial"/>
          <w:sz w:val="20"/>
          <w:szCs w:val="20"/>
        </w:rPr>
      </w:pPr>
      <w:r w:rsidRPr="00C65891">
        <w:rPr>
          <w:rFonts w:ascii="Calibri" w:eastAsia="Calibri" w:hAnsi="Calibri" w:cs="Arial"/>
          <w:sz w:val="20"/>
          <w:szCs w:val="20"/>
        </w:rPr>
        <w:t xml:space="preserve">La Fondazione IRCCS - Istituto Nazionale dei Tumori (INT) è un istituto pubblico di ricovero e cura a carattere scientifico. Fondato nel 1928, l’INT è primo in Italia tra gli IRCCS oncologici ed è centro di riferimento nazionale e internazionale sia per i tumori più frequenti che per quelli più rari e pediatrici. Con </w:t>
      </w:r>
      <w:r w:rsidRPr="00C65891">
        <w:rPr>
          <w:rFonts w:ascii="Calibri" w:eastAsia="Calibri" w:hAnsi="Calibri" w:cs="Arial"/>
          <w:b/>
          <w:sz w:val="20"/>
          <w:szCs w:val="20"/>
        </w:rPr>
        <w:t>540 persone dedicate e 27 laboratori</w:t>
      </w:r>
      <w:r w:rsidRPr="00C65891">
        <w:rPr>
          <w:rFonts w:ascii="Calibri" w:eastAsia="Calibri" w:hAnsi="Calibri" w:cs="Arial"/>
          <w:sz w:val="20"/>
          <w:szCs w:val="20"/>
        </w:rPr>
        <w:t>, è oggi polo di eccellenza per le attività di ricerca pre-clinica, traslazionale e clinica, di assistenza ed epidemiologica. Definito come</w:t>
      </w:r>
      <w:r w:rsidRPr="00C65891">
        <w:rPr>
          <w:rFonts w:ascii="Calibri" w:eastAsia="Calibri" w:hAnsi="Calibri" w:cs="Arial"/>
          <w:b/>
          <w:sz w:val="20"/>
          <w:szCs w:val="20"/>
        </w:rPr>
        <w:t xml:space="preserve"> «Comprehensive Cancer Center»</w:t>
      </w:r>
      <w:r w:rsidRPr="00C65891">
        <w:rPr>
          <w:rFonts w:ascii="Calibri" w:eastAsia="Calibri" w:hAnsi="Calibri" w:cs="Arial"/>
          <w:sz w:val="20"/>
          <w:szCs w:val="20"/>
        </w:rPr>
        <w:t xml:space="preserve">, secondo quanto stabilito dall’Organizzazione degli Istituti del Cancro Europei (OECI), l'INT, con </w:t>
      </w:r>
      <w:r w:rsidRPr="00C65891">
        <w:rPr>
          <w:rFonts w:ascii="Calibri" w:eastAsia="Calibri" w:hAnsi="Calibri" w:cs="Arial"/>
          <w:b/>
          <w:sz w:val="20"/>
          <w:szCs w:val="20"/>
        </w:rPr>
        <w:t>16 brevetti e ben 5 Registri di Patologia Istituzionali</w:t>
      </w:r>
      <w:r w:rsidRPr="00C65891">
        <w:rPr>
          <w:rFonts w:ascii="Calibri" w:eastAsia="Calibri" w:hAnsi="Calibri" w:cs="Arial"/>
          <w:sz w:val="20"/>
          <w:szCs w:val="20"/>
        </w:rPr>
        <w:t>, è affiliato a oltre una decina di organizzazioni internazionali per la ricerca e cura del cancro (OECI, UICC, WIN, EORTC) ed è membro nella rete</w:t>
      </w:r>
      <w:r w:rsidRPr="00C65891">
        <w:rPr>
          <w:rFonts w:ascii="Calibri" w:eastAsia="Calibri" w:hAnsi="Calibri" w:cs="Arial"/>
          <w:b/>
          <w:sz w:val="20"/>
          <w:szCs w:val="20"/>
        </w:rPr>
        <w:t xml:space="preserve"> «Cancer Core Europe»</w:t>
      </w:r>
      <w:r w:rsidRPr="00C65891">
        <w:rPr>
          <w:rFonts w:ascii="Calibri" w:eastAsia="Calibri" w:hAnsi="Calibri" w:cs="Arial"/>
          <w:sz w:val="20"/>
          <w:szCs w:val="20"/>
        </w:rPr>
        <w:t xml:space="preserve"> formata dai 7 principali European Cancer Center. Nel portfolio INT 2017: </w:t>
      </w:r>
      <w:r w:rsidRPr="00C65891">
        <w:rPr>
          <w:rFonts w:ascii="Calibri" w:eastAsia="Calibri" w:hAnsi="Calibri" w:cs="Arial"/>
          <w:b/>
          <w:sz w:val="20"/>
          <w:szCs w:val="20"/>
        </w:rPr>
        <w:t xml:space="preserve">656 studi clinici, 702 studi </w:t>
      </w:r>
      <w:r w:rsidRPr="00C65891">
        <w:rPr>
          <w:rFonts w:ascii="Calibri" w:eastAsia="Calibri" w:hAnsi="Calibri" w:cs="Arial"/>
          <w:sz w:val="20"/>
          <w:szCs w:val="20"/>
        </w:rPr>
        <w:t xml:space="preserve">pubblicati su riviste scientifiche internazionali, 225 progetti finanziati da enti pubblici e privati. INT è uno dei Centri di riferimento nel panorama assistenziale lombardo e nazionale: nel 2017 sono stati più di 18.000 i pazienti ricoverati e oltre un milione 214 mila le visite ed esami a livello ambulatoriale eseguite. Oltre all’attività di ricerca e clinica, l’Istituto si occupa di formazione, ospitando 140 specializzandi universitari. </w:t>
      </w:r>
    </w:p>
    <w:p w:rsidR="00F41C7F" w:rsidRPr="00646942" w:rsidRDefault="00F41C7F" w:rsidP="00646942">
      <w:pPr>
        <w:spacing w:after="0" w:line="240" w:lineRule="auto"/>
        <w:jc w:val="both"/>
        <w:rPr>
          <w:rFonts w:ascii="Calibri" w:hAnsi="Calibri" w:cs="Arial"/>
          <w:sz w:val="20"/>
          <w:szCs w:val="20"/>
        </w:rPr>
      </w:pPr>
    </w:p>
    <w:p w:rsidR="00C411D9" w:rsidRPr="00C65891" w:rsidRDefault="00C411D9" w:rsidP="00646942">
      <w:pPr>
        <w:spacing w:after="0" w:line="240" w:lineRule="auto"/>
        <w:jc w:val="both"/>
        <w:rPr>
          <w:rFonts w:eastAsia="Calibri"/>
          <w:sz w:val="20"/>
          <w:szCs w:val="20"/>
        </w:rPr>
      </w:pPr>
      <w:r w:rsidRPr="00C65891">
        <w:rPr>
          <w:rFonts w:eastAsia="Calibri" w:cs="Calibri"/>
          <w:b/>
          <w:bCs/>
          <w:sz w:val="20"/>
          <w:szCs w:val="20"/>
        </w:rPr>
        <w:t>PER INFORMAZIONI ALLA STAMPA</w:t>
      </w:r>
    </w:p>
    <w:p w:rsidR="00C411D9" w:rsidRPr="00C65891" w:rsidRDefault="00C411D9" w:rsidP="00657698">
      <w:pPr>
        <w:spacing w:after="0" w:line="240" w:lineRule="auto"/>
        <w:jc w:val="both"/>
        <w:rPr>
          <w:rFonts w:eastAsia="Calibri"/>
          <w:sz w:val="20"/>
          <w:szCs w:val="20"/>
        </w:rPr>
      </w:pPr>
      <w:r w:rsidRPr="00C65891">
        <w:rPr>
          <w:rFonts w:eastAsia="Calibri" w:cs="Calibri"/>
          <w:b/>
          <w:sz w:val="20"/>
          <w:szCs w:val="20"/>
        </w:rPr>
        <w:t>Noesis s.r.l.</w:t>
      </w:r>
      <w:r w:rsidRPr="00C65891">
        <w:rPr>
          <w:rFonts w:eastAsia="Calibri" w:cs="Calibri"/>
          <w:sz w:val="20"/>
          <w:szCs w:val="20"/>
        </w:rPr>
        <w:t xml:space="preserve"> Tel.  02 8310511 - Cell. 348 1511488 - Mail: </w:t>
      </w:r>
      <w:hyperlink r:id="rId8" w:history="1">
        <w:r w:rsidRPr="00C65891">
          <w:rPr>
            <w:rStyle w:val="Collegamentoipertestuale"/>
            <w:rFonts w:eastAsia="Calibri" w:cs="Calibri"/>
            <w:sz w:val="20"/>
            <w:szCs w:val="20"/>
          </w:rPr>
          <w:t>int@noesis.net</w:t>
        </w:r>
      </w:hyperlink>
    </w:p>
    <w:p w:rsidR="00C411D9" w:rsidRPr="00C65891" w:rsidRDefault="00C411D9" w:rsidP="00657698">
      <w:pPr>
        <w:spacing w:after="0" w:line="240" w:lineRule="auto"/>
        <w:jc w:val="both"/>
        <w:rPr>
          <w:rFonts w:eastAsia="Calibri"/>
          <w:color w:val="000080"/>
          <w:sz w:val="20"/>
          <w:szCs w:val="20"/>
          <w:u w:val="single"/>
        </w:rPr>
      </w:pPr>
      <w:r w:rsidRPr="00C65891">
        <w:rPr>
          <w:rFonts w:eastAsia="Calibri"/>
          <w:b/>
          <w:sz w:val="20"/>
          <w:szCs w:val="20"/>
        </w:rPr>
        <w:t>Antonella Romano</w:t>
      </w:r>
      <w:r w:rsidRPr="00C65891">
        <w:rPr>
          <w:rFonts w:eastAsia="Calibri"/>
          <w:sz w:val="20"/>
          <w:szCs w:val="20"/>
        </w:rPr>
        <w:t xml:space="preserve">, </w:t>
      </w:r>
      <w:hyperlink r:id="rId9" w:history="1">
        <w:r w:rsidRPr="00C65891">
          <w:rPr>
            <w:rStyle w:val="Collegamentoipertestuale"/>
            <w:rFonts w:eastAsia="Calibri"/>
            <w:color w:val="000080"/>
            <w:sz w:val="20"/>
            <w:szCs w:val="20"/>
          </w:rPr>
          <w:t>antonella.romano@noesis.net</w:t>
        </w:r>
      </w:hyperlink>
      <w:r w:rsidRPr="00C65891">
        <w:rPr>
          <w:rFonts w:eastAsia="Calibri"/>
          <w:color w:val="000080"/>
          <w:sz w:val="20"/>
          <w:szCs w:val="20"/>
          <w:u w:val="single"/>
        </w:rPr>
        <w:t xml:space="preserve"> </w:t>
      </w:r>
    </w:p>
    <w:p w:rsidR="00B43055" w:rsidRPr="00C65891" w:rsidRDefault="00C411D9" w:rsidP="00657698">
      <w:pPr>
        <w:spacing w:after="0" w:line="240" w:lineRule="auto"/>
        <w:jc w:val="both"/>
        <w:rPr>
          <w:rFonts w:eastAsia="Calibri"/>
          <w:color w:val="000080"/>
          <w:sz w:val="20"/>
          <w:szCs w:val="20"/>
          <w:u w:val="single"/>
        </w:rPr>
      </w:pPr>
      <w:r w:rsidRPr="00C65891">
        <w:rPr>
          <w:rFonts w:eastAsia="Calibri"/>
          <w:b/>
          <w:sz w:val="20"/>
          <w:szCs w:val="20"/>
        </w:rPr>
        <w:t>Samanta Iannoni</w:t>
      </w:r>
      <w:r w:rsidRPr="00C65891">
        <w:rPr>
          <w:rFonts w:eastAsia="Calibri"/>
          <w:sz w:val="20"/>
          <w:szCs w:val="20"/>
        </w:rPr>
        <w:t xml:space="preserve">, </w:t>
      </w:r>
      <w:hyperlink r:id="rId10" w:history="1">
        <w:r w:rsidRPr="00C65891">
          <w:rPr>
            <w:rStyle w:val="Collegamentoipertestuale"/>
            <w:rFonts w:eastAsia="Calibri"/>
            <w:color w:val="000080"/>
            <w:sz w:val="20"/>
            <w:szCs w:val="20"/>
          </w:rPr>
          <w:t>samanta.iannoni@noesis.net</w:t>
        </w:r>
      </w:hyperlink>
      <w:r w:rsidRPr="00C65891">
        <w:rPr>
          <w:rFonts w:eastAsia="Calibri"/>
          <w:color w:val="000080"/>
          <w:sz w:val="20"/>
          <w:szCs w:val="20"/>
          <w:u w:val="single"/>
        </w:rPr>
        <w:t xml:space="preserve"> </w:t>
      </w:r>
    </w:p>
    <w:p w:rsidR="00B43055" w:rsidRDefault="00B43055" w:rsidP="00B43055">
      <w:pPr>
        <w:spacing w:after="0" w:line="240" w:lineRule="auto"/>
        <w:ind w:left="-284" w:firstLine="284"/>
        <w:jc w:val="both"/>
        <w:rPr>
          <w:b/>
          <w:i/>
          <w:iCs/>
          <w:sz w:val="24"/>
          <w:szCs w:val="24"/>
        </w:rPr>
      </w:pPr>
    </w:p>
    <w:p w:rsidR="00C65891" w:rsidRDefault="00C65891" w:rsidP="00C21730">
      <w:pPr>
        <w:spacing w:after="0" w:line="240" w:lineRule="auto"/>
        <w:jc w:val="both"/>
        <w:rPr>
          <w:b/>
          <w:sz w:val="24"/>
          <w:szCs w:val="24"/>
        </w:rPr>
      </w:pPr>
    </w:p>
    <w:p w:rsidR="000F7EF9" w:rsidRDefault="000F7EF9" w:rsidP="00657698">
      <w:pPr>
        <w:spacing w:after="0" w:line="240" w:lineRule="auto"/>
        <w:jc w:val="both"/>
        <w:rPr>
          <w:b/>
        </w:rPr>
      </w:pPr>
    </w:p>
    <w:p w:rsidR="00B43055" w:rsidRPr="00C65891" w:rsidRDefault="00C65891" w:rsidP="00657698">
      <w:pPr>
        <w:spacing w:after="0" w:line="240" w:lineRule="auto"/>
        <w:jc w:val="both"/>
        <w:rPr>
          <w:rFonts w:eastAsia="Calibri"/>
          <w:b/>
          <w:color w:val="000080"/>
          <w:u w:val="single"/>
        </w:rPr>
      </w:pPr>
      <w:r w:rsidRPr="00C65891">
        <w:rPr>
          <w:b/>
        </w:rPr>
        <w:lastRenderedPageBreak/>
        <w:t>RINASCENTE</w:t>
      </w:r>
    </w:p>
    <w:p w:rsidR="00C65891" w:rsidRPr="00657698" w:rsidRDefault="0067144E" w:rsidP="00C65891">
      <w:pPr>
        <w:jc w:val="both"/>
        <w:rPr>
          <w:iCs/>
          <w:sz w:val="20"/>
          <w:szCs w:val="20"/>
        </w:rPr>
      </w:pPr>
      <w:r w:rsidRPr="00B43055">
        <w:rPr>
          <w:iCs/>
          <w:sz w:val="20"/>
          <w:szCs w:val="20"/>
        </w:rPr>
        <w:t>Rinascente è una prestigiosa collezi</w:t>
      </w:r>
      <w:r w:rsidR="00B43055" w:rsidRPr="00B43055">
        <w:rPr>
          <w:iCs/>
          <w:sz w:val="20"/>
          <w:szCs w:val="20"/>
        </w:rPr>
        <w:t xml:space="preserve">one di negozi, con il meglio di </w:t>
      </w:r>
      <w:r w:rsidRPr="00B43055">
        <w:rPr>
          <w:iCs/>
          <w:sz w:val="20"/>
          <w:szCs w:val="20"/>
        </w:rPr>
        <w:t>m</w:t>
      </w:r>
      <w:r w:rsidR="00B43055" w:rsidRPr="00B43055">
        <w:rPr>
          <w:iCs/>
          <w:sz w:val="20"/>
          <w:szCs w:val="20"/>
        </w:rPr>
        <w:t xml:space="preserve">oda, accessori, bellezza, casa, </w:t>
      </w:r>
      <w:r w:rsidRPr="00B43055">
        <w:rPr>
          <w:iCs/>
          <w:sz w:val="20"/>
          <w:szCs w:val="20"/>
        </w:rPr>
        <w:t>desi</w:t>
      </w:r>
      <w:r w:rsidR="00B43055" w:rsidRPr="00B43055">
        <w:rPr>
          <w:iCs/>
          <w:sz w:val="20"/>
          <w:szCs w:val="20"/>
        </w:rPr>
        <w:t xml:space="preserve">gn e food. Conta nove negozi in </w:t>
      </w:r>
      <w:r w:rsidRPr="00B43055">
        <w:rPr>
          <w:iCs/>
          <w:sz w:val="20"/>
          <w:szCs w:val="20"/>
        </w:rPr>
        <w:t>Italia, situati nel</w:t>
      </w:r>
      <w:r w:rsidR="00B43055" w:rsidRPr="00B43055">
        <w:rPr>
          <w:iCs/>
          <w:sz w:val="20"/>
          <w:szCs w:val="20"/>
        </w:rPr>
        <w:t xml:space="preserve"> centro delle città principali. </w:t>
      </w:r>
      <w:r w:rsidRPr="00B43055">
        <w:rPr>
          <w:iCs/>
          <w:sz w:val="20"/>
          <w:szCs w:val="20"/>
        </w:rPr>
        <w:t xml:space="preserve">Ha due flagship store, uno a </w:t>
      </w:r>
      <w:r w:rsidR="00B43055" w:rsidRPr="00B43055">
        <w:rPr>
          <w:iCs/>
          <w:sz w:val="20"/>
          <w:szCs w:val="20"/>
        </w:rPr>
        <w:t xml:space="preserve">Milano e uno nel cuore di Roma, </w:t>
      </w:r>
      <w:r w:rsidRPr="00B43055">
        <w:rPr>
          <w:iCs/>
          <w:sz w:val="20"/>
          <w:szCs w:val="20"/>
        </w:rPr>
        <w:t>inaugurato nel 2017</w:t>
      </w:r>
      <w:r w:rsidR="00B43055" w:rsidRPr="00B43055">
        <w:rPr>
          <w:iCs/>
          <w:sz w:val="20"/>
          <w:szCs w:val="20"/>
        </w:rPr>
        <w:t xml:space="preserve">. Un department store unico nel suo genere, poiché </w:t>
      </w:r>
      <w:r w:rsidRPr="00B43055">
        <w:rPr>
          <w:iCs/>
          <w:sz w:val="20"/>
          <w:szCs w:val="20"/>
        </w:rPr>
        <w:t>incorpora nella struttura architettonica un</w:t>
      </w:r>
      <w:r w:rsidR="00B43055" w:rsidRPr="00B43055">
        <w:rPr>
          <w:iCs/>
          <w:sz w:val="20"/>
          <w:szCs w:val="20"/>
        </w:rPr>
        <w:t xml:space="preserve"> piccolo edificio del ‘900 e al </w:t>
      </w:r>
      <w:r w:rsidRPr="00B43055">
        <w:rPr>
          <w:iCs/>
          <w:sz w:val="20"/>
          <w:szCs w:val="20"/>
        </w:rPr>
        <w:t>piano -1 mette in luce una parte dell’Acquedotto V</w:t>
      </w:r>
      <w:r w:rsidR="00B43055" w:rsidRPr="00B43055">
        <w:rPr>
          <w:iCs/>
          <w:sz w:val="20"/>
          <w:szCs w:val="20"/>
        </w:rPr>
        <w:t xml:space="preserve">ergine del 19 a.C. </w:t>
      </w:r>
      <w:r w:rsidRPr="00B43055">
        <w:rPr>
          <w:iCs/>
          <w:sz w:val="20"/>
          <w:szCs w:val="20"/>
        </w:rPr>
        <w:t xml:space="preserve">Rinascente propone un’ampia </w:t>
      </w:r>
      <w:r w:rsidR="00B43055" w:rsidRPr="00B43055">
        <w:rPr>
          <w:iCs/>
          <w:sz w:val="20"/>
          <w:szCs w:val="20"/>
        </w:rPr>
        <w:t xml:space="preserve">scelta di marchi di alta gamma, </w:t>
      </w:r>
      <w:r w:rsidRPr="00B43055">
        <w:rPr>
          <w:iCs/>
          <w:sz w:val="20"/>
          <w:szCs w:val="20"/>
        </w:rPr>
        <w:t>rappresentativi del miglior Made in Italy</w:t>
      </w:r>
      <w:r w:rsidR="00B43055" w:rsidRPr="00B43055">
        <w:rPr>
          <w:iCs/>
          <w:sz w:val="20"/>
          <w:szCs w:val="20"/>
        </w:rPr>
        <w:t xml:space="preserve"> e del panorama internazionale. </w:t>
      </w:r>
      <w:r w:rsidRPr="00B43055">
        <w:rPr>
          <w:iCs/>
          <w:sz w:val="20"/>
          <w:szCs w:val="20"/>
        </w:rPr>
        <w:t>È il luogo degli eventi esclusiv</w:t>
      </w:r>
      <w:r w:rsidR="00B43055" w:rsidRPr="00B43055">
        <w:rPr>
          <w:iCs/>
          <w:sz w:val="20"/>
          <w:szCs w:val="20"/>
        </w:rPr>
        <w:t xml:space="preserve">i, delle personal appearance di </w:t>
      </w:r>
      <w:r w:rsidRPr="00B43055">
        <w:rPr>
          <w:iCs/>
          <w:sz w:val="20"/>
          <w:szCs w:val="20"/>
        </w:rPr>
        <w:t>personaggi importanti e dei lanci di nuo</w:t>
      </w:r>
      <w:r w:rsidR="00B43055" w:rsidRPr="00B43055">
        <w:rPr>
          <w:iCs/>
          <w:sz w:val="20"/>
          <w:szCs w:val="20"/>
        </w:rPr>
        <w:t xml:space="preserve">vi prodotti. Considerata una </w:t>
      </w:r>
      <w:r w:rsidRPr="00B43055">
        <w:rPr>
          <w:iCs/>
          <w:sz w:val="20"/>
          <w:szCs w:val="20"/>
        </w:rPr>
        <w:t>tappa obbligata nei percorsi dello sho</w:t>
      </w:r>
      <w:r w:rsidR="00B43055" w:rsidRPr="00B43055">
        <w:rPr>
          <w:iCs/>
          <w:sz w:val="20"/>
          <w:szCs w:val="20"/>
        </w:rPr>
        <w:t xml:space="preserve">pping, propone un’offerta ricca </w:t>
      </w:r>
      <w:r w:rsidRPr="00B43055">
        <w:rPr>
          <w:iCs/>
          <w:sz w:val="20"/>
          <w:szCs w:val="20"/>
        </w:rPr>
        <w:t>e varia senza formule preconfezionate</w:t>
      </w:r>
      <w:r w:rsidR="00B43055" w:rsidRPr="00B43055">
        <w:rPr>
          <w:iCs/>
          <w:sz w:val="20"/>
          <w:szCs w:val="20"/>
        </w:rPr>
        <w:t xml:space="preserve">, perfetta per un target sempre </w:t>
      </w:r>
      <w:r w:rsidRPr="00B43055">
        <w:rPr>
          <w:iCs/>
          <w:sz w:val="20"/>
          <w:szCs w:val="20"/>
        </w:rPr>
        <w:t>più aggiornato ed esigente. Ogni</w:t>
      </w:r>
      <w:r w:rsidR="00B43055" w:rsidRPr="00B43055">
        <w:rPr>
          <w:iCs/>
          <w:sz w:val="20"/>
          <w:szCs w:val="20"/>
        </w:rPr>
        <w:t xml:space="preserve"> store è un vero e proprio polo d’attrazione, dove lo </w:t>
      </w:r>
      <w:r w:rsidRPr="00B43055">
        <w:rPr>
          <w:iCs/>
          <w:sz w:val="20"/>
          <w:szCs w:val="20"/>
        </w:rPr>
        <w:t>shopping diven</w:t>
      </w:r>
      <w:r w:rsidR="00B43055" w:rsidRPr="00B43055">
        <w:rPr>
          <w:iCs/>
          <w:sz w:val="20"/>
          <w:szCs w:val="20"/>
        </w:rPr>
        <w:t xml:space="preserve">ta un’esperienza coinvolgente e </w:t>
      </w:r>
      <w:r w:rsidRPr="00B43055">
        <w:rPr>
          <w:iCs/>
          <w:sz w:val="20"/>
          <w:szCs w:val="20"/>
        </w:rPr>
        <w:t>gratificante, tanto che a maggio 2016 il</w:t>
      </w:r>
      <w:r w:rsidR="00B43055" w:rsidRPr="00B43055">
        <w:rPr>
          <w:iCs/>
          <w:sz w:val="20"/>
          <w:szCs w:val="20"/>
        </w:rPr>
        <w:t xml:space="preserve"> flagship store di Milano viene </w:t>
      </w:r>
      <w:r w:rsidRPr="00B43055">
        <w:rPr>
          <w:iCs/>
          <w:sz w:val="20"/>
          <w:szCs w:val="20"/>
        </w:rPr>
        <w:t>proclamato “Miglior Department Store al Mondo” da Intercontinental</w:t>
      </w:r>
      <w:r w:rsidR="00657698">
        <w:rPr>
          <w:iCs/>
          <w:sz w:val="20"/>
          <w:szCs w:val="20"/>
        </w:rPr>
        <w:t xml:space="preserve"> </w:t>
      </w:r>
      <w:r w:rsidRPr="00B43055">
        <w:rPr>
          <w:iCs/>
          <w:sz w:val="20"/>
          <w:szCs w:val="20"/>
        </w:rPr>
        <w:t>Group of Department Stores (IGDS),</w:t>
      </w:r>
      <w:r w:rsidR="00B43055" w:rsidRPr="00B43055">
        <w:rPr>
          <w:iCs/>
          <w:sz w:val="20"/>
          <w:szCs w:val="20"/>
        </w:rPr>
        <w:t xml:space="preserve"> la più importante associazione </w:t>
      </w:r>
      <w:r w:rsidRPr="00B43055">
        <w:rPr>
          <w:iCs/>
          <w:sz w:val="20"/>
          <w:szCs w:val="20"/>
        </w:rPr>
        <w:t>interna</w:t>
      </w:r>
      <w:r w:rsidR="00B43055" w:rsidRPr="00B43055">
        <w:rPr>
          <w:iCs/>
          <w:sz w:val="20"/>
          <w:szCs w:val="20"/>
        </w:rPr>
        <w:t xml:space="preserve">zionale di department store. </w:t>
      </w:r>
      <w:r w:rsidRPr="00B43055">
        <w:rPr>
          <w:iCs/>
          <w:sz w:val="20"/>
          <w:szCs w:val="20"/>
        </w:rPr>
        <w:t>Nel 2017 Rinascente ha festeggiato i 10</w:t>
      </w:r>
      <w:r w:rsidR="00B43055" w:rsidRPr="00B43055">
        <w:rPr>
          <w:iCs/>
          <w:sz w:val="20"/>
          <w:szCs w:val="20"/>
        </w:rPr>
        <w:t xml:space="preserve">0 anni del suo nome, ideato dal </w:t>
      </w:r>
      <w:r w:rsidRPr="00B43055">
        <w:rPr>
          <w:iCs/>
          <w:sz w:val="20"/>
          <w:szCs w:val="20"/>
        </w:rPr>
        <w:t>poeta Gabriele D’Annunzio, con una gr</w:t>
      </w:r>
      <w:r w:rsidR="00B43055" w:rsidRPr="00B43055">
        <w:rPr>
          <w:iCs/>
          <w:sz w:val="20"/>
          <w:szCs w:val="20"/>
        </w:rPr>
        <w:t xml:space="preserve">ande mostra a Palazzo Reale, LR </w:t>
      </w:r>
      <w:r w:rsidRPr="00B43055">
        <w:rPr>
          <w:iCs/>
          <w:sz w:val="20"/>
          <w:szCs w:val="20"/>
        </w:rPr>
        <w:t>100- Rinascente Stories of Innovation, m</w:t>
      </w:r>
      <w:r w:rsidR="00B43055" w:rsidRPr="00B43055">
        <w:rPr>
          <w:iCs/>
          <w:sz w:val="20"/>
          <w:szCs w:val="20"/>
        </w:rPr>
        <w:t xml:space="preserve">ettendo in luce la passione, il </w:t>
      </w:r>
      <w:r w:rsidRPr="00B43055">
        <w:rPr>
          <w:iCs/>
          <w:sz w:val="20"/>
          <w:szCs w:val="20"/>
        </w:rPr>
        <w:t>talento e la capacità di visione con cui ha scritto la sua storia.</w:t>
      </w:r>
    </w:p>
    <w:p w:rsidR="00B43055" w:rsidRPr="00C65891" w:rsidRDefault="00B43055" w:rsidP="00C65891">
      <w:pPr>
        <w:spacing w:after="0" w:line="240" w:lineRule="auto"/>
        <w:jc w:val="both"/>
        <w:rPr>
          <w:rFonts w:eastAsia="Calibri" w:cs="Calibri"/>
          <w:b/>
          <w:bCs/>
          <w:sz w:val="20"/>
          <w:szCs w:val="20"/>
        </w:rPr>
      </w:pPr>
      <w:r w:rsidRPr="00C65891">
        <w:rPr>
          <w:rFonts w:eastAsia="Calibri" w:cs="Calibri"/>
          <w:b/>
          <w:bCs/>
          <w:sz w:val="20"/>
          <w:szCs w:val="20"/>
        </w:rPr>
        <w:t>PER INFORMAZIONI ALLA STAMPA</w:t>
      </w:r>
    </w:p>
    <w:p w:rsidR="00B43055" w:rsidRPr="009D231C" w:rsidRDefault="00B43055" w:rsidP="00C65891">
      <w:pPr>
        <w:spacing w:after="0" w:line="240" w:lineRule="auto"/>
        <w:jc w:val="both"/>
        <w:rPr>
          <w:i/>
          <w:iCs/>
          <w:sz w:val="20"/>
          <w:szCs w:val="20"/>
        </w:rPr>
      </w:pPr>
      <w:r w:rsidRPr="00C65891">
        <w:rPr>
          <w:rFonts w:eastAsia="Calibri"/>
          <w:b/>
          <w:sz w:val="20"/>
          <w:szCs w:val="20"/>
        </w:rPr>
        <w:t>Alessandra Frum,</w:t>
      </w:r>
      <w:r w:rsidRPr="00B43055">
        <w:rPr>
          <w:i/>
          <w:iCs/>
          <w:sz w:val="24"/>
          <w:szCs w:val="24"/>
        </w:rPr>
        <w:t xml:space="preserve"> </w:t>
      </w:r>
      <w:r w:rsidR="0067144E" w:rsidRPr="009D231C">
        <w:rPr>
          <w:i/>
          <w:iCs/>
          <w:sz w:val="20"/>
          <w:szCs w:val="20"/>
        </w:rPr>
        <w:t>Head of Communication</w:t>
      </w:r>
    </w:p>
    <w:p w:rsidR="0067144E" w:rsidRPr="009D231C" w:rsidRDefault="003E39DE" w:rsidP="00C65891">
      <w:pPr>
        <w:spacing w:after="0"/>
        <w:jc w:val="both"/>
        <w:rPr>
          <w:b/>
          <w:i/>
          <w:iCs/>
          <w:sz w:val="20"/>
          <w:szCs w:val="20"/>
        </w:rPr>
      </w:pPr>
      <w:hyperlink r:id="rId11" w:tgtFrame="_blank" w:history="1">
        <w:r w:rsidR="0067144E" w:rsidRPr="009D231C">
          <w:rPr>
            <w:rStyle w:val="Collegamentoipertestuale"/>
            <w:i/>
            <w:iCs/>
            <w:sz w:val="20"/>
            <w:szCs w:val="20"/>
          </w:rPr>
          <w:t>press@rinascente.it</w:t>
        </w:r>
      </w:hyperlink>
      <w:r w:rsidR="0067144E" w:rsidRPr="009D231C">
        <w:rPr>
          <w:i/>
          <w:iCs/>
          <w:sz w:val="20"/>
          <w:szCs w:val="20"/>
        </w:rPr>
        <w:t xml:space="preserve"> – ph + 39 02 467711</w:t>
      </w:r>
    </w:p>
    <w:p w:rsidR="007A1B99" w:rsidRPr="00B43055" w:rsidRDefault="007A1B99" w:rsidP="00646942">
      <w:pPr>
        <w:spacing w:after="0" w:line="240" w:lineRule="auto"/>
        <w:ind w:left="-284" w:firstLine="284"/>
        <w:jc w:val="both"/>
        <w:rPr>
          <w:rFonts w:eastAsia="Calibri"/>
          <w:color w:val="000080"/>
          <w:sz w:val="24"/>
          <w:szCs w:val="24"/>
          <w:u w:val="single"/>
        </w:rPr>
      </w:pPr>
    </w:p>
    <w:p w:rsidR="007A1B99" w:rsidRPr="00B43055" w:rsidRDefault="007A1B99" w:rsidP="00646942">
      <w:pPr>
        <w:spacing w:after="0" w:line="240" w:lineRule="auto"/>
        <w:ind w:left="-284" w:firstLine="284"/>
        <w:jc w:val="both"/>
        <w:rPr>
          <w:rFonts w:eastAsia="Calibri"/>
          <w:color w:val="000080"/>
          <w:sz w:val="24"/>
          <w:szCs w:val="24"/>
          <w:u w:val="single"/>
        </w:rPr>
      </w:pPr>
    </w:p>
    <w:p w:rsidR="00B43055" w:rsidRPr="00C65891" w:rsidRDefault="00C65891" w:rsidP="00657698">
      <w:pPr>
        <w:spacing w:after="0" w:line="240" w:lineRule="auto"/>
        <w:jc w:val="both"/>
        <w:rPr>
          <w:rFonts w:eastAsia="Calibri"/>
          <w:b/>
          <w:color w:val="000080"/>
          <w:u w:val="single"/>
        </w:rPr>
      </w:pPr>
      <w:r w:rsidRPr="00C65891">
        <w:rPr>
          <w:b/>
        </w:rPr>
        <w:t>GENTUCCA BINI</w:t>
      </w:r>
    </w:p>
    <w:p w:rsidR="005E250C" w:rsidRDefault="00B43055" w:rsidP="005E250C">
      <w:pPr>
        <w:spacing w:after="0" w:line="240" w:lineRule="auto"/>
        <w:jc w:val="both"/>
        <w:rPr>
          <w:sz w:val="20"/>
          <w:szCs w:val="20"/>
        </w:rPr>
      </w:pPr>
      <w:r w:rsidRPr="00B43055">
        <w:rPr>
          <w:sz w:val="20"/>
          <w:szCs w:val="20"/>
        </w:rPr>
        <w:t xml:space="preserve">Gentucca Bini nasce a Milano nel 1970. La nonna, Bruna Bini, couturier, nel suo atelier di via Montenapoleone, negli anni sessanta, collaborò con i nomi del mondo artistico dell’epoca tra cui Lucio Fontana, Enrico Baj, Arnaldo Pomodoro ed Emilio Scanavino. Il padre Stefano, fu l’architetto che creò l'immagine di Pierre Cardin negli anni ’70 e il cui studio progettò tutti i negozi e le strutture Pierre Cardin nel mondo. Naturale che l’imprinting ricevuto da Gentucca abbia influito sul suo percorso professionale una volta terminati gli studi di architettura e industrial design tra Milano e Parigi. Dopo un’esperienza rilevante nell’atelier di Pierre Cardin, è stata l’assistente di André Leon Talley e, tramite lui, ha suscitato l’interesse di Karl Lagerfeld, che, per la sfilata di Chanel Couture Autunno 1997, scelse i suoi accessori, iniziando così una stretta collaborazione </w:t>
      </w:r>
      <w:r w:rsidR="00C65891" w:rsidRPr="00B43055">
        <w:rPr>
          <w:sz w:val="20"/>
          <w:szCs w:val="20"/>
        </w:rPr>
        <w:t>per le</w:t>
      </w:r>
      <w:r w:rsidRPr="00B43055">
        <w:rPr>
          <w:sz w:val="20"/>
          <w:szCs w:val="20"/>
        </w:rPr>
        <w:t xml:space="preserve"> collezioni successive. Nello stesso anno Gentucca Bini lancia il suo marchio con il quale presenta tuttora la sua collezione. Nel 2006 diventa Direttore Creativo del brand Romeo Gigli per le collezioni Donna e Uomo e per tutta l’immagine del brand. Nel 2009 prende la direzione creativa di MCM brand ormai coreano, nel 2011 quella di Mantero seta e dal 2014 collabora con Alcantara realizzando progetti di design e a</w:t>
      </w:r>
      <w:r w:rsidR="00657698">
        <w:rPr>
          <w:sz w:val="20"/>
          <w:szCs w:val="20"/>
        </w:rPr>
        <w:t>r</w:t>
      </w:r>
      <w:r w:rsidRPr="00B43055">
        <w:rPr>
          <w:sz w:val="20"/>
          <w:szCs w:val="20"/>
        </w:rPr>
        <w:t>chitettura.</w:t>
      </w:r>
      <w:r>
        <w:rPr>
          <w:sz w:val="20"/>
          <w:szCs w:val="20"/>
        </w:rPr>
        <w:t xml:space="preserve"> </w:t>
      </w:r>
      <w:r w:rsidRPr="00B43055">
        <w:rPr>
          <w:sz w:val="20"/>
          <w:szCs w:val="20"/>
        </w:rPr>
        <w:t xml:space="preserve">Dal 2017 </w:t>
      </w:r>
      <w:r>
        <w:rPr>
          <w:sz w:val="20"/>
          <w:szCs w:val="20"/>
        </w:rPr>
        <w:t>n</w:t>
      </w:r>
      <w:r w:rsidRPr="00B43055">
        <w:rPr>
          <w:sz w:val="20"/>
          <w:szCs w:val="20"/>
        </w:rPr>
        <w:t>asce una collaborazione con Bitossi. Nel Settembre 2018 realizza la sua prima opera architettura progettando e realizzando gli interni dell’head quarter di Alcantara.</w:t>
      </w:r>
      <w:r>
        <w:rPr>
          <w:sz w:val="20"/>
          <w:szCs w:val="20"/>
        </w:rPr>
        <w:t xml:space="preserve"> </w:t>
      </w:r>
      <w:r w:rsidRPr="00B43055">
        <w:rPr>
          <w:sz w:val="20"/>
          <w:szCs w:val="20"/>
        </w:rPr>
        <w:t xml:space="preserve"> </w:t>
      </w:r>
      <w:r w:rsidRPr="00B43055">
        <w:rPr>
          <w:rFonts w:cs="Arial"/>
          <w:sz w:val="20"/>
          <w:szCs w:val="20"/>
        </w:rPr>
        <w:t>Attualmente, oltre a guidare il proprio marchio, collabora con prestigiosi marchi realizzando progetti di architettura, moda e design.</w:t>
      </w:r>
    </w:p>
    <w:p w:rsidR="005E250C" w:rsidRDefault="005E250C" w:rsidP="005E250C">
      <w:pPr>
        <w:spacing w:after="0" w:line="240" w:lineRule="auto"/>
        <w:jc w:val="both"/>
        <w:rPr>
          <w:sz w:val="20"/>
          <w:szCs w:val="20"/>
        </w:rPr>
      </w:pPr>
    </w:p>
    <w:p w:rsidR="005E250C" w:rsidRDefault="00B43055" w:rsidP="005E250C">
      <w:pPr>
        <w:spacing w:after="0" w:line="240" w:lineRule="auto"/>
        <w:jc w:val="both"/>
        <w:rPr>
          <w:sz w:val="20"/>
          <w:szCs w:val="20"/>
        </w:rPr>
      </w:pPr>
      <w:r w:rsidRPr="005E250C">
        <w:rPr>
          <w:rFonts w:eastAsia="Calibri" w:cs="Calibri"/>
          <w:b/>
          <w:bCs/>
          <w:sz w:val="20"/>
          <w:szCs w:val="20"/>
        </w:rPr>
        <w:t>PER INFORMAZIONI ALLA STAMPA</w:t>
      </w:r>
    </w:p>
    <w:p w:rsidR="005E250C" w:rsidRPr="005E250C" w:rsidRDefault="005E250C" w:rsidP="005E250C">
      <w:pPr>
        <w:spacing w:after="0" w:line="240" w:lineRule="auto"/>
        <w:jc w:val="both"/>
        <w:rPr>
          <w:sz w:val="20"/>
          <w:szCs w:val="20"/>
        </w:rPr>
      </w:pPr>
      <w:r>
        <w:rPr>
          <w:rFonts w:eastAsia="Calibri" w:cs="Calibri"/>
          <w:b/>
          <w:bCs/>
          <w:sz w:val="20"/>
          <w:szCs w:val="20"/>
        </w:rPr>
        <w:t xml:space="preserve">Gentucca Bini </w:t>
      </w:r>
    </w:p>
    <w:p w:rsidR="005E250C" w:rsidRPr="009D231C" w:rsidRDefault="005E250C" w:rsidP="005E250C">
      <w:pPr>
        <w:spacing w:line="240" w:lineRule="auto"/>
        <w:jc w:val="both"/>
        <w:rPr>
          <w:rFonts w:eastAsia="Calibri" w:cs="Calibri"/>
          <w:b/>
          <w:bCs/>
          <w:i/>
          <w:sz w:val="20"/>
          <w:szCs w:val="20"/>
        </w:rPr>
      </w:pPr>
      <w:r w:rsidRPr="009D231C">
        <w:rPr>
          <w:rFonts w:eastAsia="Calibri" w:cs="Calibri"/>
          <w:bCs/>
          <w:i/>
          <w:sz w:val="20"/>
          <w:szCs w:val="20"/>
        </w:rPr>
        <w:t>style@gentuccabini.it</w:t>
      </w:r>
    </w:p>
    <w:p w:rsidR="005E250C" w:rsidRPr="00B43055" w:rsidRDefault="005E250C" w:rsidP="00C65891">
      <w:pPr>
        <w:spacing w:line="240" w:lineRule="auto"/>
        <w:jc w:val="both"/>
        <w:rPr>
          <w:rFonts w:eastAsia="Calibri"/>
          <w:color w:val="000080"/>
          <w:sz w:val="24"/>
          <w:szCs w:val="24"/>
          <w:u w:val="single"/>
        </w:rPr>
      </w:pPr>
    </w:p>
    <w:p w:rsidR="007A1B99" w:rsidRDefault="007A1B99" w:rsidP="00646942">
      <w:pPr>
        <w:spacing w:after="0" w:line="240" w:lineRule="auto"/>
        <w:ind w:left="-284" w:firstLine="284"/>
        <w:jc w:val="both"/>
        <w:rPr>
          <w:rFonts w:eastAsia="Calibri"/>
          <w:color w:val="000080"/>
          <w:sz w:val="24"/>
          <w:szCs w:val="24"/>
          <w:u w:val="single"/>
        </w:rPr>
      </w:pPr>
    </w:p>
    <w:p w:rsidR="000536EB" w:rsidRPr="00A97717" w:rsidRDefault="000536EB" w:rsidP="000536EB">
      <w:pPr>
        <w:spacing w:after="0" w:line="240" w:lineRule="auto"/>
        <w:ind w:left="-284" w:firstLine="284"/>
        <w:jc w:val="both"/>
        <w:rPr>
          <w:rFonts w:eastAsia="Calibri"/>
          <w:b/>
          <w:color w:val="000000" w:themeColor="text1"/>
        </w:rPr>
      </w:pPr>
      <w:r w:rsidRPr="00A97717">
        <w:rPr>
          <w:rFonts w:eastAsia="Calibri"/>
          <w:b/>
          <w:color w:val="000000" w:themeColor="text1"/>
        </w:rPr>
        <w:t>ASSOCIAZIONE BIANCA GARAVAGLIA ONLUS</w:t>
      </w:r>
    </w:p>
    <w:p w:rsidR="000536EB" w:rsidRPr="00A97717" w:rsidRDefault="000536EB" w:rsidP="000536EB">
      <w:pPr>
        <w:spacing w:after="0" w:line="240" w:lineRule="auto"/>
        <w:jc w:val="both"/>
        <w:rPr>
          <w:rFonts w:cstheme="minorHAnsi"/>
          <w:bCs/>
          <w:sz w:val="20"/>
          <w:szCs w:val="20"/>
        </w:rPr>
      </w:pPr>
      <w:r w:rsidRPr="00A97717">
        <w:rPr>
          <w:rFonts w:cstheme="minorHAnsi"/>
          <w:sz w:val="20"/>
          <w:szCs w:val="20"/>
        </w:rPr>
        <w:t>L’</w:t>
      </w:r>
      <w:r w:rsidRPr="00A97717">
        <w:rPr>
          <w:rFonts w:cstheme="minorHAnsi"/>
          <w:b/>
          <w:sz w:val="20"/>
          <w:szCs w:val="20"/>
        </w:rPr>
        <w:t>Associazione Bianca Garavaglia</w:t>
      </w:r>
      <w:r w:rsidRPr="00A97717">
        <w:rPr>
          <w:rFonts w:cstheme="minorHAnsi"/>
          <w:sz w:val="20"/>
          <w:szCs w:val="20"/>
        </w:rPr>
        <w:t xml:space="preserve"> nasce nell’aprile del 1987 in ricordo di Bianca, una bambina di sei anni colpita da una rara forma di neoplasia. E’ lei che in ospedale disegna il fiore verde e fucsia oggi diventato simbolo dell’Associazione e sinonimo di speranza. Sono i genitori di Bianca a fondarla, avendo fatto esperienza dei problemi di chi opera nel campo dei tumori infantili. </w:t>
      </w:r>
      <w:r w:rsidRPr="00A97717">
        <w:rPr>
          <w:rFonts w:cstheme="minorHAnsi"/>
          <w:bCs/>
          <w:sz w:val="20"/>
          <w:szCs w:val="20"/>
        </w:rPr>
        <w:t>La missione dell’Associazione Bianca Garavaglia è quella di promuovere studi scientifici e cure mediche nel campo dei tumori dell’età pediatrica</w:t>
      </w:r>
      <w:r w:rsidRPr="00A97717">
        <w:rPr>
          <w:rFonts w:cstheme="minorHAnsi"/>
          <w:sz w:val="20"/>
          <w:szCs w:val="20"/>
        </w:rPr>
        <w:t xml:space="preserve">, con particolare attenzione ai tumori solidi. L’Associazione dal 1987 offre il suo sostegno alla </w:t>
      </w:r>
      <w:hyperlink r:id="rId12" w:history="1">
        <w:r w:rsidRPr="00A97717">
          <w:rPr>
            <w:rFonts w:cstheme="minorHAnsi"/>
            <w:b/>
            <w:bCs/>
            <w:sz w:val="20"/>
            <w:szCs w:val="20"/>
          </w:rPr>
          <w:t>Struttura Complessa di Pediatria Oncologica</w:t>
        </w:r>
        <w:r w:rsidRPr="00A97717">
          <w:rPr>
            <w:rFonts w:cstheme="minorHAnsi"/>
            <w:b/>
            <w:sz w:val="20"/>
            <w:szCs w:val="20"/>
          </w:rPr>
          <w:t xml:space="preserve"> </w:t>
        </w:r>
        <w:r w:rsidRPr="00A97717">
          <w:rPr>
            <w:rFonts w:cstheme="minorHAnsi"/>
            <w:b/>
            <w:bCs/>
            <w:sz w:val="20"/>
            <w:szCs w:val="20"/>
          </w:rPr>
          <w:t>della Fondazione I.R.C.C.S</w:t>
        </w:r>
        <w:r w:rsidRPr="00A97717">
          <w:rPr>
            <w:rFonts w:cstheme="minorHAnsi"/>
            <w:b/>
            <w:sz w:val="20"/>
            <w:szCs w:val="20"/>
          </w:rPr>
          <w:t xml:space="preserve"> </w:t>
        </w:r>
        <w:r w:rsidRPr="00A97717">
          <w:rPr>
            <w:rFonts w:cstheme="minorHAnsi"/>
            <w:b/>
            <w:bCs/>
            <w:sz w:val="20"/>
            <w:szCs w:val="20"/>
          </w:rPr>
          <w:t>Istituto Nazionale dei Tumori di Milano</w:t>
        </w:r>
      </w:hyperlink>
      <w:r w:rsidRPr="00A97717">
        <w:rPr>
          <w:rFonts w:cstheme="minorHAnsi"/>
          <w:sz w:val="20"/>
          <w:szCs w:val="20"/>
        </w:rPr>
        <w:t xml:space="preserve">. L’obiettivo è quello di sostenere la realizzazione di specifici progetti con lo scopo di assicurare ai bambini e agli </w:t>
      </w:r>
      <w:r w:rsidRPr="00A97717">
        <w:rPr>
          <w:rFonts w:cstheme="minorHAnsi"/>
          <w:bCs/>
          <w:sz w:val="20"/>
          <w:szCs w:val="20"/>
        </w:rPr>
        <w:t xml:space="preserve">adolescenti che si ammalano di tumore sempre più elevate possibilità di guarigione e una migliore qualità di vita futura attraverso farmaci mirati, sistemi di diagnosi e terapie meno invasivi e un efficiente sostegno psicologico ai pazienti ed alle loro famiglie. L’Associazione Bianca Garavaglia dal 2011 sostiene </w:t>
      </w:r>
      <w:r w:rsidRPr="00A97717">
        <w:rPr>
          <w:rFonts w:cstheme="minorHAnsi"/>
          <w:bCs/>
          <w:sz w:val="20"/>
          <w:szCs w:val="20"/>
        </w:rPr>
        <w:lastRenderedPageBreak/>
        <w:t xml:space="preserve">inoltre il </w:t>
      </w:r>
      <w:r w:rsidRPr="00A97717">
        <w:rPr>
          <w:rFonts w:cstheme="minorHAnsi"/>
          <w:b/>
          <w:bCs/>
          <w:sz w:val="20"/>
          <w:szCs w:val="20"/>
        </w:rPr>
        <w:t>Progetto Giovani</w:t>
      </w:r>
      <w:r w:rsidRPr="00A97717">
        <w:rPr>
          <w:rFonts w:cstheme="minorHAnsi"/>
          <w:bCs/>
          <w:sz w:val="20"/>
          <w:szCs w:val="20"/>
        </w:rPr>
        <w:t xml:space="preserve"> della Pediatria dell’Istituto Tumori di Milano, progetto dedicato ai pazienti adolescenti e giovani adulti. </w:t>
      </w:r>
      <w:r w:rsidRPr="00A97717">
        <w:rPr>
          <w:rFonts w:cstheme="minorHAnsi"/>
          <w:sz w:val="20"/>
          <w:szCs w:val="20"/>
        </w:rPr>
        <w:t xml:space="preserve">L’obiettivo è quello di creare un nuovo modello di organizzazione medica incrementando l’accesso dei pazienti adolescenti ai reparti e ai protocolli clinici di oncologia pediatrica, ma non solo. Gli adolescenti ricoverati presso l’INT oggi possono accedere a servizi loro dedicati, quali </w:t>
      </w:r>
      <w:r w:rsidRPr="00A97717">
        <w:rPr>
          <w:rFonts w:cstheme="minorHAnsi"/>
          <w:bCs/>
          <w:sz w:val="20"/>
          <w:szCs w:val="20"/>
        </w:rPr>
        <w:t>il supporto psicosociale</w:t>
      </w:r>
      <w:r w:rsidRPr="00A97717">
        <w:rPr>
          <w:rFonts w:cstheme="minorHAnsi"/>
          <w:sz w:val="20"/>
          <w:szCs w:val="20"/>
        </w:rPr>
        <w:t xml:space="preserve"> </w:t>
      </w:r>
      <w:r w:rsidRPr="00A97717">
        <w:rPr>
          <w:rFonts w:cstheme="minorHAnsi"/>
          <w:bCs/>
          <w:sz w:val="20"/>
          <w:szCs w:val="20"/>
        </w:rPr>
        <w:t>e le misure di conservazione della fertilità,</w:t>
      </w:r>
      <w:r w:rsidRPr="00A97717">
        <w:rPr>
          <w:rFonts w:cstheme="minorHAnsi"/>
          <w:sz w:val="20"/>
          <w:szCs w:val="20"/>
        </w:rPr>
        <w:t xml:space="preserve"> e usufruire di ambienti di cura dove possano continuare a svolgere, almeno in parte, le proprie attività anche durante le terapie. Per questo all’interno del Reparto di Pediatria dell’Istituto Tumori di Milano sono stati realizzati tre spazi dedicati ai giovani ricoverati: </w:t>
      </w:r>
      <w:r w:rsidRPr="00A97717">
        <w:rPr>
          <w:rFonts w:cstheme="minorHAnsi"/>
          <w:bCs/>
          <w:sz w:val="20"/>
          <w:szCs w:val="20"/>
        </w:rPr>
        <w:t>un’aula studio</w:t>
      </w:r>
      <w:r w:rsidRPr="00A97717">
        <w:rPr>
          <w:rFonts w:cstheme="minorHAnsi"/>
          <w:sz w:val="20"/>
          <w:szCs w:val="20"/>
        </w:rPr>
        <w:t xml:space="preserve">, </w:t>
      </w:r>
      <w:r w:rsidRPr="00A97717">
        <w:rPr>
          <w:rFonts w:cstheme="minorHAnsi"/>
          <w:bCs/>
          <w:sz w:val="20"/>
          <w:szCs w:val="20"/>
        </w:rPr>
        <w:t>un’aula multifunzionale</w:t>
      </w:r>
      <w:r w:rsidRPr="00A97717">
        <w:rPr>
          <w:rFonts w:cstheme="minorHAnsi"/>
          <w:sz w:val="20"/>
          <w:szCs w:val="20"/>
        </w:rPr>
        <w:t xml:space="preserve"> adibita all’incontro con i coetanei e allo svago e </w:t>
      </w:r>
      <w:r w:rsidRPr="00A97717">
        <w:rPr>
          <w:rFonts w:cstheme="minorHAnsi"/>
          <w:bCs/>
          <w:sz w:val="20"/>
          <w:szCs w:val="20"/>
        </w:rPr>
        <w:t>una</w:t>
      </w:r>
      <w:r w:rsidRPr="00A97717">
        <w:rPr>
          <w:rFonts w:cstheme="minorHAnsi"/>
          <w:sz w:val="20"/>
          <w:szCs w:val="20"/>
        </w:rPr>
        <w:t xml:space="preserve"> </w:t>
      </w:r>
      <w:r w:rsidRPr="00A97717">
        <w:rPr>
          <w:rFonts w:cstheme="minorHAnsi"/>
          <w:bCs/>
          <w:sz w:val="20"/>
          <w:szCs w:val="20"/>
        </w:rPr>
        <w:t xml:space="preserve">palestra per l’attività fisica e la riabilitazione. Questi spazi sono stati successivamente riempiti con corsi e laboratori tenuti da professionisti ed educatori al fine di rendere il luogo di cura un posto un po’ “speciale”. </w:t>
      </w:r>
      <w:r w:rsidR="000F7EF9">
        <w:rPr>
          <w:rFonts w:cstheme="minorHAnsi"/>
          <w:bCs/>
          <w:sz w:val="20"/>
          <w:szCs w:val="20"/>
        </w:rPr>
        <w:t>Un</w:t>
      </w:r>
      <w:r w:rsidRPr="00A97717">
        <w:rPr>
          <w:rFonts w:cstheme="minorHAnsi"/>
          <w:bCs/>
          <w:sz w:val="20"/>
          <w:szCs w:val="20"/>
        </w:rPr>
        <w:t xml:space="preserve"> corso di fotografia, le canzoni “Palle di Natale” e “Sei tu l’estate (La danza della pioggia al contrario)”, diventate dei fenomeni virale con milioni di visualizzazioni su YouTube, il fumetto “LOOP INDIETRO </w:t>
      </w:r>
      <w:r w:rsidRPr="00A97717">
        <w:rPr>
          <w:rFonts w:cstheme="minorHAnsi"/>
          <w:bCs/>
          <w:strike/>
          <w:sz w:val="20"/>
          <w:szCs w:val="20"/>
        </w:rPr>
        <w:t>NON</w:t>
      </w:r>
      <w:r w:rsidRPr="00A97717">
        <w:rPr>
          <w:rFonts w:cstheme="minorHAnsi"/>
          <w:bCs/>
          <w:sz w:val="20"/>
          <w:szCs w:val="20"/>
        </w:rPr>
        <w:t xml:space="preserve"> SI TORNA”, edito da Rizzoli Lizard, e, non ultima, “Tumorial”, la web serie di video-tutorial realizzati per aiutare i propri coetanei a meglio affrontare il cancro, sono solo alcuni dei progetti di cui i ragazzi sono stati protagonisti in questi anni grazie anche al prezioso supporto di ABG.</w:t>
      </w:r>
    </w:p>
    <w:p w:rsidR="000536EB" w:rsidRPr="00A97717" w:rsidRDefault="000536EB" w:rsidP="000536EB">
      <w:pPr>
        <w:spacing w:after="0" w:line="240" w:lineRule="auto"/>
        <w:jc w:val="both"/>
        <w:rPr>
          <w:rFonts w:cstheme="minorHAnsi"/>
          <w:bCs/>
          <w:sz w:val="20"/>
          <w:szCs w:val="20"/>
        </w:rPr>
      </w:pPr>
    </w:p>
    <w:p w:rsidR="000536EB" w:rsidRPr="009D231C" w:rsidRDefault="000536EB" w:rsidP="000536EB">
      <w:pPr>
        <w:spacing w:after="0" w:line="240" w:lineRule="auto"/>
        <w:jc w:val="both"/>
        <w:rPr>
          <w:rFonts w:eastAsia="Calibri" w:cs="Calibri"/>
          <w:b/>
          <w:bCs/>
          <w:sz w:val="20"/>
          <w:szCs w:val="20"/>
        </w:rPr>
      </w:pPr>
      <w:r w:rsidRPr="009D231C">
        <w:rPr>
          <w:rFonts w:eastAsia="Calibri" w:cs="Calibri"/>
          <w:b/>
          <w:bCs/>
          <w:sz w:val="20"/>
          <w:szCs w:val="20"/>
        </w:rPr>
        <w:t>PER INFORMAZIONI ALLA STAMPA</w:t>
      </w:r>
    </w:p>
    <w:p w:rsidR="000536EB" w:rsidRPr="009D231C" w:rsidRDefault="000536EB" w:rsidP="000536EB">
      <w:pPr>
        <w:spacing w:after="0" w:line="240" w:lineRule="auto"/>
        <w:jc w:val="both"/>
        <w:rPr>
          <w:i/>
          <w:iCs/>
          <w:sz w:val="20"/>
          <w:szCs w:val="20"/>
        </w:rPr>
      </w:pPr>
      <w:r w:rsidRPr="009D231C">
        <w:rPr>
          <w:rFonts w:eastAsia="Calibri"/>
          <w:b/>
          <w:sz w:val="20"/>
          <w:szCs w:val="20"/>
        </w:rPr>
        <w:t>Gerardo Mauro,</w:t>
      </w:r>
      <w:r w:rsidRPr="009D231C">
        <w:rPr>
          <w:i/>
          <w:iCs/>
          <w:sz w:val="20"/>
          <w:szCs w:val="20"/>
        </w:rPr>
        <w:t xml:space="preserve"> PR &amp; Communication Manager</w:t>
      </w:r>
    </w:p>
    <w:p w:rsidR="000536EB" w:rsidRPr="009D231C" w:rsidRDefault="000536EB" w:rsidP="000536EB">
      <w:pPr>
        <w:spacing w:after="0"/>
        <w:jc w:val="both"/>
        <w:rPr>
          <w:b/>
          <w:i/>
          <w:iCs/>
          <w:sz w:val="20"/>
          <w:szCs w:val="20"/>
        </w:rPr>
      </w:pPr>
      <w:r w:rsidRPr="009D231C">
        <w:rPr>
          <w:i/>
          <w:iCs/>
          <w:sz w:val="20"/>
          <w:szCs w:val="20"/>
        </w:rPr>
        <w:t>germauro81@gmail.com – ph + 39 328 8948120</w:t>
      </w:r>
    </w:p>
    <w:p w:rsidR="000536EB" w:rsidRPr="000536EB" w:rsidRDefault="000536EB" w:rsidP="000536EB">
      <w:pPr>
        <w:spacing w:after="0" w:line="240" w:lineRule="auto"/>
        <w:jc w:val="both"/>
        <w:rPr>
          <w:rFonts w:eastAsia="Calibri"/>
          <w:b/>
          <w:color w:val="000000" w:themeColor="text1"/>
        </w:rPr>
      </w:pPr>
    </w:p>
    <w:p w:rsidR="007A1B99" w:rsidRPr="00B43055" w:rsidRDefault="007A1B99" w:rsidP="00646942">
      <w:pPr>
        <w:spacing w:after="0" w:line="240" w:lineRule="auto"/>
        <w:ind w:left="-284" w:firstLine="284"/>
        <w:jc w:val="both"/>
        <w:rPr>
          <w:rFonts w:eastAsia="Calibri"/>
          <w:color w:val="000080"/>
          <w:sz w:val="24"/>
          <w:szCs w:val="24"/>
          <w:u w:val="single"/>
        </w:rPr>
      </w:pPr>
    </w:p>
    <w:sectPr w:rsidR="007A1B99" w:rsidRPr="00B43055" w:rsidSect="00785F77">
      <w:headerReference w:type="default" r:id="rId13"/>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266" w:rsidRDefault="00231266" w:rsidP="005C17E4">
      <w:pPr>
        <w:spacing w:after="0" w:line="240" w:lineRule="auto"/>
      </w:pPr>
      <w:r>
        <w:separator/>
      </w:r>
    </w:p>
  </w:endnote>
  <w:endnote w:type="continuationSeparator" w:id="0">
    <w:p w:rsidR="00231266" w:rsidRDefault="00231266" w:rsidP="005C17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AKUS Q+ DI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venir Light">
    <w:altName w:val="Avenir Light"/>
    <w:charset w:val="00"/>
    <w:family w:val="auto"/>
    <w:pitch w:val="variable"/>
    <w:sig w:usb0="800000AF" w:usb1="5000204A" w:usb2="00000000" w:usb3="00000000" w:csb0="0000009B" w:csb1="00000000"/>
  </w:font>
  <w:font w:name="Helvetica Neue">
    <w:altName w:val="Malgun Gothic"/>
    <w:charset w:val="00"/>
    <w:family w:val="auto"/>
    <w:pitch w:val="variable"/>
    <w:sig w:usb0="00000003"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266" w:rsidRDefault="00231266" w:rsidP="005C17E4">
      <w:pPr>
        <w:spacing w:after="0" w:line="240" w:lineRule="auto"/>
      </w:pPr>
      <w:r>
        <w:separator/>
      </w:r>
    </w:p>
  </w:footnote>
  <w:footnote w:type="continuationSeparator" w:id="0">
    <w:p w:rsidR="00231266" w:rsidRDefault="00231266" w:rsidP="005C17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7E4" w:rsidRDefault="00016EA3">
    <w:pPr>
      <w:pStyle w:val="Intestazione"/>
    </w:pPr>
    <w:r>
      <w:rPr>
        <w:rFonts w:eastAsia="Times New Roman"/>
        <w:noProof/>
        <w:lang w:eastAsia="it-IT"/>
      </w:rPr>
      <w:drawing>
        <wp:anchor distT="0" distB="0" distL="114300" distR="114300" simplePos="0" relativeHeight="251658240" behindDoc="1" locked="0" layoutInCell="1" allowOverlap="1">
          <wp:simplePos x="0" y="0"/>
          <wp:positionH relativeFrom="column">
            <wp:posOffset>-396648</wp:posOffset>
          </wp:positionH>
          <wp:positionV relativeFrom="paragraph">
            <wp:posOffset>-319561</wp:posOffset>
          </wp:positionV>
          <wp:extent cx="2374900" cy="723900"/>
          <wp:effectExtent l="0" t="0" r="635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4900" cy="723900"/>
                  </a:xfrm>
                  <a:prstGeom prst="rect">
                    <a:avLst/>
                  </a:prstGeom>
                  <a:noFill/>
                  <a:ln>
                    <a:noFill/>
                  </a:ln>
                </pic:spPr>
              </pic:pic>
            </a:graphicData>
          </a:graphic>
        </wp:anchor>
      </w:drawing>
    </w:r>
    <w:r w:rsidRPr="00B622EA">
      <w:rPr>
        <w:noProof/>
        <w:lang w:eastAsia="it-IT"/>
      </w:rPr>
      <w:drawing>
        <wp:anchor distT="0" distB="0" distL="114300" distR="114300" simplePos="0" relativeHeight="251660288" behindDoc="0" locked="0" layoutInCell="1" allowOverlap="1">
          <wp:simplePos x="0" y="0"/>
          <wp:positionH relativeFrom="margin">
            <wp:posOffset>2038686</wp:posOffset>
          </wp:positionH>
          <wp:positionV relativeFrom="margin">
            <wp:posOffset>-632088</wp:posOffset>
          </wp:positionV>
          <wp:extent cx="1630045" cy="492760"/>
          <wp:effectExtent l="0" t="0" r="8255" b="254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30045" cy="492760"/>
                  </a:xfrm>
                  <a:prstGeom prst="rect">
                    <a:avLst/>
                  </a:prstGeom>
                </pic:spPr>
              </pic:pic>
            </a:graphicData>
          </a:graphic>
        </wp:anchor>
      </w:drawing>
    </w:r>
    <w:r w:rsidRPr="00D27089">
      <w:rPr>
        <w:noProof/>
        <w:lang w:eastAsia="it-IT"/>
      </w:rPr>
      <w:drawing>
        <wp:anchor distT="0" distB="0" distL="114300" distR="114300" simplePos="0" relativeHeight="251659264" behindDoc="0" locked="0" layoutInCell="1" allowOverlap="1">
          <wp:simplePos x="0" y="0"/>
          <wp:positionH relativeFrom="margin">
            <wp:posOffset>3859494</wp:posOffset>
          </wp:positionH>
          <wp:positionV relativeFrom="margin">
            <wp:posOffset>-597535</wp:posOffset>
          </wp:positionV>
          <wp:extent cx="1112520" cy="393065"/>
          <wp:effectExtent l="0" t="0" r="0" b="6985"/>
          <wp:wrapThrough wrapText="bothSides">
            <wp:wrapPolygon edited="0">
              <wp:start x="0" y="0"/>
              <wp:lineTo x="0" y="20937"/>
              <wp:lineTo x="21082" y="20937"/>
              <wp:lineTo x="21082" y="0"/>
              <wp:lineTo x="0" y="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112520" cy="393065"/>
                  </a:xfrm>
                  <a:prstGeom prst="rect">
                    <a:avLst/>
                  </a:prstGeom>
                </pic:spPr>
              </pic:pic>
            </a:graphicData>
          </a:graphic>
        </wp:anchor>
      </w:drawing>
    </w:r>
    <w:r>
      <w:rPr>
        <w:noProof/>
        <w:lang w:eastAsia="it-IT"/>
      </w:rPr>
      <w:drawing>
        <wp:anchor distT="0" distB="0" distL="114300" distR="114300" simplePos="0" relativeHeight="251661312" behindDoc="0" locked="0" layoutInCell="1" allowOverlap="1">
          <wp:simplePos x="0" y="0"/>
          <wp:positionH relativeFrom="column">
            <wp:posOffset>5172039</wp:posOffset>
          </wp:positionH>
          <wp:positionV relativeFrom="paragraph">
            <wp:posOffset>-147081</wp:posOffset>
          </wp:positionV>
          <wp:extent cx="1358348" cy="423656"/>
          <wp:effectExtent l="0" t="0" r="0" b="0"/>
          <wp:wrapThrough wrapText="bothSides">
            <wp:wrapPolygon edited="0">
              <wp:start x="909" y="4858"/>
              <wp:lineTo x="909" y="15544"/>
              <wp:lineTo x="20297" y="15544"/>
              <wp:lineTo x="20297" y="4858"/>
              <wp:lineTo x="909" y="4858"/>
            </wp:wrapPolygon>
          </wp:wrapThrough>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8348" cy="423656"/>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C5684"/>
    <w:multiLevelType w:val="multilevel"/>
    <w:tmpl w:val="93DA8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4C7B08"/>
    <w:multiLevelType w:val="multilevel"/>
    <w:tmpl w:val="4E0E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C55FA9"/>
    <w:multiLevelType w:val="multilevel"/>
    <w:tmpl w:val="2FB8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B860DC"/>
    <w:multiLevelType w:val="hybridMultilevel"/>
    <w:tmpl w:val="5E3815CE"/>
    <w:lvl w:ilvl="0" w:tplc="04100001">
      <w:start w:val="1"/>
      <w:numFmt w:val="bullet"/>
      <w:lvlText w:val=""/>
      <w:lvlJc w:val="left"/>
      <w:pPr>
        <w:ind w:left="927" w:hanging="360"/>
      </w:pPr>
      <w:rPr>
        <w:rFonts w:ascii="Symbol" w:hAnsi="Symbo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4">
    <w:nsid w:val="5E077B17"/>
    <w:multiLevelType w:val="multilevel"/>
    <w:tmpl w:val="2B9E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B11F87"/>
    <w:multiLevelType w:val="multilevel"/>
    <w:tmpl w:val="85D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D6C6EFB"/>
    <w:multiLevelType w:val="hybridMultilevel"/>
    <w:tmpl w:val="E8A00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283"/>
  <w:characterSpacingControl w:val="doNotCompress"/>
  <w:hdrShapeDefaults>
    <o:shapedefaults v:ext="edit" spidmax="17410"/>
  </w:hdrShapeDefaults>
  <w:footnotePr>
    <w:footnote w:id="-1"/>
    <w:footnote w:id="0"/>
  </w:footnotePr>
  <w:endnotePr>
    <w:endnote w:id="-1"/>
    <w:endnote w:id="0"/>
  </w:endnotePr>
  <w:compat/>
  <w:rsids>
    <w:rsidRoot w:val="00B46D2F"/>
    <w:rsid w:val="00005566"/>
    <w:rsid w:val="00015137"/>
    <w:rsid w:val="00016EA3"/>
    <w:rsid w:val="00030678"/>
    <w:rsid w:val="000436C0"/>
    <w:rsid w:val="00047C81"/>
    <w:rsid w:val="0005045B"/>
    <w:rsid w:val="000536EB"/>
    <w:rsid w:val="00053D35"/>
    <w:rsid w:val="00054B04"/>
    <w:rsid w:val="0005523E"/>
    <w:rsid w:val="0005704A"/>
    <w:rsid w:val="000605A9"/>
    <w:rsid w:val="00067AB4"/>
    <w:rsid w:val="0007000E"/>
    <w:rsid w:val="0008100E"/>
    <w:rsid w:val="00081808"/>
    <w:rsid w:val="00081F93"/>
    <w:rsid w:val="00082DAB"/>
    <w:rsid w:val="000836B5"/>
    <w:rsid w:val="00084C07"/>
    <w:rsid w:val="0009050A"/>
    <w:rsid w:val="000A01CF"/>
    <w:rsid w:val="000B2057"/>
    <w:rsid w:val="000C0CFC"/>
    <w:rsid w:val="000C6F1D"/>
    <w:rsid w:val="000D5D79"/>
    <w:rsid w:val="000E541B"/>
    <w:rsid w:val="000F1B68"/>
    <w:rsid w:val="000F25A6"/>
    <w:rsid w:val="000F6BAC"/>
    <w:rsid w:val="000F7EF9"/>
    <w:rsid w:val="00101644"/>
    <w:rsid w:val="00116CE2"/>
    <w:rsid w:val="00120394"/>
    <w:rsid w:val="00121819"/>
    <w:rsid w:val="0012237E"/>
    <w:rsid w:val="0012363A"/>
    <w:rsid w:val="00125F6C"/>
    <w:rsid w:val="00136F2F"/>
    <w:rsid w:val="00156F44"/>
    <w:rsid w:val="00160D83"/>
    <w:rsid w:val="00164B90"/>
    <w:rsid w:val="00170434"/>
    <w:rsid w:val="00180DE2"/>
    <w:rsid w:val="001905E3"/>
    <w:rsid w:val="001A2A69"/>
    <w:rsid w:val="001A4A66"/>
    <w:rsid w:val="001A5ABC"/>
    <w:rsid w:val="001A7B92"/>
    <w:rsid w:val="001B018A"/>
    <w:rsid w:val="001B1743"/>
    <w:rsid w:val="001C1900"/>
    <w:rsid w:val="001C6605"/>
    <w:rsid w:val="001D6D62"/>
    <w:rsid w:val="001D6F65"/>
    <w:rsid w:val="001E0488"/>
    <w:rsid w:val="001E0D74"/>
    <w:rsid w:val="001E0E5C"/>
    <w:rsid w:val="001E30DE"/>
    <w:rsid w:val="001E472E"/>
    <w:rsid w:val="001E74A0"/>
    <w:rsid w:val="00207CCB"/>
    <w:rsid w:val="00211120"/>
    <w:rsid w:val="00211195"/>
    <w:rsid w:val="00211F3A"/>
    <w:rsid w:val="002235BB"/>
    <w:rsid w:val="00225DC5"/>
    <w:rsid w:val="00231266"/>
    <w:rsid w:val="00232AC1"/>
    <w:rsid w:val="00235533"/>
    <w:rsid w:val="002433B7"/>
    <w:rsid w:val="0024345E"/>
    <w:rsid w:val="002507ED"/>
    <w:rsid w:val="00251FEA"/>
    <w:rsid w:val="00253AB9"/>
    <w:rsid w:val="00255B9C"/>
    <w:rsid w:val="00257014"/>
    <w:rsid w:val="00264D07"/>
    <w:rsid w:val="002717FE"/>
    <w:rsid w:val="00272622"/>
    <w:rsid w:val="00273D67"/>
    <w:rsid w:val="002765ED"/>
    <w:rsid w:val="00280D5B"/>
    <w:rsid w:val="00286B78"/>
    <w:rsid w:val="002A6B20"/>
    <w:rsid w:val="002B16E5"/>
    <w:rsid w:val="002B3BB3"/>
    <w:rsid w:val="002B437C"/>
    <w:rsid w:val="002B761B"/>
    <w:rsid w:val="002C5882"/>
    <w:rsid w:val="002C6433"/>
    <w:rsid w:val="002D0462"/>
    <w:rsid w:val="002D0517"/>
    <w:rsid w:val="002F6172"/>
    <w:rsid w:val="002F73BE"/>
    <w:rsid w:val="00302CA1"/>
    <w:rsid w:val="00302DBD"/>
    <w:rsid w:val="00303020"/>
    <w:rsid w:val="00307F85"/>
    <w:rsid w:val="003117B0"/>
    <w:rsid w:val="00325069"/>
    <w:rsid w:val="003272D5"/>
    <w:rsid w:val="003419B6"/>
    <w:rsid w:val="003434E9"/>
    <w:rsid w:val="003521F0"/>
    <w:rsid w:val="00361E8D"/>
    <w:rsid w:val="0036369F"/>
    <w:rsid w:val="00374C68"/>
    <w:rsid w:val="00383369"/>
    <w:rsid w:val="00384653"/>
    <w:rsid w:val="0038506D"/>
    <w:rsid w:val="00390AB7"/>
    <w:rsid w:val="003B0839"/>
    <w:rsid w:val="003B43ED"/>
    <w:rsid w:val="003C086F"/>
    <w:rsid w:val="003C185D"/>
    <w:rsid w:val="003C6B62"/>
    <w:rsid w:val="003D136A"/>
    <w:rsid w:val="003D32E6"/>
    <w:rsid w:val="003E2DA1"/>
    <w:rsid w:val="003E39DE"/>
    <w:rsid w:val="003E53BB"/>
    <w:rsid w:val="003E589E"/>
    <w:rsid w:val="003F3585"/>
    <w:rsid w:val="003F4F74"/>
    <w:rsid w:val="003F7530"/>
    <w:rsid w:val="00410381"/>
    <w:rsid w:val="00411433"/>
    <w:rsid w:val="0041778E"/>
    <w:rsid w:val="00422017"/>
    <w:rsid w:val="004227FC"/>
    <w:rsid w:val="00422BCF"/>
    <w:rsid w:val="00423AF7"/>
    <w:rsid w:val="00423E1C"/>
    <w:rsid w:val="00425392"/>
    <w:rsid w:val="00430A1D"/>
    <w:rsid w:val="00435C45"/>
    <w:rsid w:val="004369C8"/>
    <w:rsid w:val="0044777B"/>
    <w:rsid w:val="0045187C"/>
    <w:rsid w:val="00454C87"/>
    <w:rsid w:val="00466B24"/>
    <w:rsid w:val="00473CC6"/>
    <w:rsid w:val="00475D24"/>
    <w:rsid w:val="00480341"/>
    <w:rsid w:val="0048712F"/>
    <w:rsid w:val="00491EDC"/>
    <w:rsid w:val="004968A8"/>
    <w:rsid w:val="004A72CA"/>
    <w:rsid w:val="004B7C50"/>
    <w:rsid w:val="004C2FB0"/>
    <w:rsid w:val="004C4D7A"/>
    <w:rsid w:val="004D04C8"/>
    <w:rsid w:val="004D544D"/>
    <w:rsid w:val="004D76B0"/>
    <w:rsid w:val="0050132D"/>
    <w:rsid w:val="005035DC"/>
    <w:rsid w:val="00505392"/>
    <w:rsid w:val="00505586"/>
    <w:rsid w:val="00514E85"/>
    <w:rsid w:val="00515012"/>
    <w:rsid w:val="00523AB6"/>
    <w:rsid w:val="0052630C"/>
    <w:rsid w:val="00530C81"/>
    <w:rsid w:val="00540C1A"/>
    <w:rsid w:val="00546014"/>
    <w:rsid w:val="005539AD"/>
    <w:rsid w:val="00555123"/>
    <w:rsid w:val="0055525D"/>
    <w:rsid w:val="00555CF7"/>
    <w:rsid w:val="00577A7B"/>
    <w:rsid w:val="00581014"/>
    <w:rsid w:val="00592CF8"/>
    <w:rsid w:val="005A1107"/>
    <w:rsid w:val="005A1286"/>
    <w:rsid w:val="005A12F5"/>
    <w:rsid w:val="005A5FFE"/>
    <w:rsid w:val="005B044B"/>
    <w:rsid w:val="005B1413"/>
    <w:rsid w:val="005C0CE6"/>
    <w:rsid w:val="005C17E4"/>
    <w:rsid w:val="005C2AE1"/>
    <w:rsid w:val="005D17FA"/>
    <w:rsid w:val="005D6E2E"/>
    <w:rsid w:val="005E250C"/>
    <w:rsid w:val="005E59B5"/>
    <w:rsid w:val="005F0AE7"/>
    <w:rsid w:val="005F4D5E"/>
    <w:rsid w:val="005F6668"/>
    <w:rsid w:val="00604B47"/>
    <w:rsid w:val="0061397D"/>
    <w:rsid w:val="0061457E"/>
    <w:rsid w:val="0062069B"/>
    <w:rsid w:val="00620C26"/>
    <w:rsid w:val="00624598"/>
    <w:rsid w:val="00640BA9"/>
    <w:rsid w:val="0064335E"/>
    <w:rsid w:val="00646942"/>
    <w:rsid w:val="00647824"/>
    <w:rsid w:val="006529C9"/>
    <w:rsid w:val="00657698"/>
    <w:rsid w:val="006622C0"/>
    <w:rsid w:val="00664A76"/>
    <w:rsid w:val="006675BE"/>
    <w:rsid w:val="0067144E"/>
    <w:rsid w:val="00684512"/>
    <w:rsid w:val="00687E37"/>
    <w:rsid w:val="006948FF"/>
    <w:rsid w:val="00694B51"/>
    <w:rsid w:val="00695B22"/>
    <w:rsid w:val="006A1A3C"/>
    <w:rsid w:val="006A2650"/>
    <w:rsid w:val="006A6BCB"/>
    <w:rsid w:val="006B010F"/>
    <w:rsid w:val="006B118B"/>
    <w:rsid w:val="006B2B89"/>
    <w:rsid w:val="006B6388"/>
    <w:rsid w:val="006C277A"/>
    <w:rsid w:val="006D2325"/>
    <w:rsid w:val="006D767C"/>
    <w:rsid w:val="006E209A"/>
    <w:rsid w:val="006E2587"/>
    <w:rsid w:val="006F0380"/>
    <w:rsid w:val="006F17B8"/>
    <w:rsid w:val="006F224F"/>
    <w:rsid w:val="006F2482"/>
    <w:rsid w:val="00701466"/>
    <w:rsid w:val="007063F6"/>
    <w:rsid w:val="00711CB6"/>
    <w:rsid w:val="00720E0A"/>
    <w:rsid w:val="0072741D"/>
    <w:rsid w:val="00743CE6"/>
    <w:rsid w:val="007464AC"/>
    <w:rsid w:val="007543D5"/>
    <w:rsid w:val="0075609A"/>
    <w:rsid w:val="007624E4"/>
    <w:rsid w:val="0076262F"/>
    <w:rsid w:val="0077517D"/>
    <w:rsid w:val="00775F5C"/>
    <w:rsid w:val="007774B9"/>
    <w:rsid w:val="00785F77"/>
    <w:rsid w:val="007916AB"/>
    <w:rsid w:val="0079549F"/>
    <w:rsid w:val="007A1B99"/>
    <w:rsid w:val="007A23FF"/>
    <w:rsid w:val="007A2604"/>
    <w:rsid w:val="007B19F4"/>
    <w:rsid w:val="007B1EA3"/>
    <w:rsid w:val="007C1C37"/>
    <w:rsid w:val="007C1FCE"/>
    <w:rsid w:val="007C35FE"/>
    <w:rsid w:val="007C3B96"/>
    <w:rsid w:val="007D0CC0"/>
    <w:rsid w:val="007D5343"/>
    <w:rsid w:val="007E18BB"/>
    <w:rsid w:val="007E4F1B"/>
    <w:rsid w:val="007F0781"/>
    <w:rsid w:val="007F1093"/>
    <w:rsid w:val="007F37C2"/>
    <w:rsid w:val="007F44A5"/>
    <w:rsid w:val="007F5B98"/>
    <w:rsid w:val="00807B36"/>
    <w:rsid w:val="00810852"/>
    <w:rsid w:val="00811062"/>
    <w:rsid w:val="00816393"/>
    <w:rsid w:val="00816D27"/>
    <w:rsid w:val="00817038"/>
    <w:rsid w:val="0082206A"/>
    <w:rsid w:val="00832073"/>
    <w:rsid w:val="00837B58"/>
    <w:rsid w:val="00842C4B"/>
    <w:rsid w:val="00846602"/>
    <w:rsid w:val="0086301C"/>
    <w:rsid w:val="008667B1"/>
    <w:rsid w:val="0087622A"/>
    <w:rsid w:val="008829F5"/>
    <w:rsid w:val="00883A0A"/>
    <w:rsid w:val="008852C6"/>
    <w:rsid w:val="008A2D33"/>
    <w:rsid w:val="008A5729"/>
    <w:rsid w:val="008A7BF8"/>
    <w:rsid w:val="008B1877"/>
    <w:rsid w:val="008B31B8"/>
    <w:rsid w:val="008B586F"/>
    <w:rsid w:val="008B79F7"/>
    <w:rsid w:val="008C31DC"/>
    <w:rsid w:val="008D7194"/>
    <w:rsid w:val="008E4955"/>
    <w:rsid w:val="008E763C"/>
    <w:rsid w:val="008E79D0"/>
    <w:rsid w:val="008F1088"/>
    <w:rsid w:val="008F16A8"/>
    <w:rsid w:val="008F6959"/>
    <w:rsid w:val="009006E2"/>
    <w:rsid w:val="0090108E"/>
    <w:rsid w:val="00904A55"/>
    <w:rsid w:val="00910793"/>
    <w:rsid w:val="00912FD2"/>
    <w:rsid w:val="00914BA1"/>
    <w:rsid w:val="009300B3"/>
    <w:rsid w:val="00935B88"/>
    <w:rsid w:val="00943255"/>
    <w:rsid w:val="00946378"/>
    <w:rsid w:val="00946C3E"/>
    <w:rsid w:val="00953EE5"/>
    <w:rsid w:val="00957CFB"/>
    <w:rsid w:val="00965CB9"/>
    <w:rsid w:val="00971176"/>
    <w:rsid w:val="00973326"/>
    <w:rsid w:val="009A3CBB"/>
    <w:rsid w:val="009A4125"/>
    <w:rsid w:val="009B223C"/>
    <w:rsid w:val="009B381F"/>
    <w:rsid w:val="009B6117"/>
    <w:rsid w:val="009C2010"/>
    <w:rsid w:val="009C30AA"/>
    <w:rsid w:val="009D231C"/>
    <w:rsid w:val="009D2E21"/>
    <w:rsid w:val="009D5259"/>
    <w:rsid w:val="009D5C0B"/>
    <w:rsid w:val="009E50A0"/>
    <w:rsid w:val="009E51D2"/>
    <w:rsid w:val="009E65D7"/>
    <w:rsid w:val="00A00E2C"/>
    <w:rsid w:val="00A03210"/>
    <w:rsid w:val="00A12292"/>
    <w:rsid w:val="00A15889"/>
    <w:rsid w:val="00A1626A"/>
    <w:rsid w:val="00A16C30"/>
    <w:rsid w:val="00A30E61"/>
    <w:rsid w:val="00A310F2"/>
    <w:rsid w:val="00A37C74"/>
    <w:rsid w:val="00A40C6E"/>
    <w:rsid w:val="00A42A5D"/>
    <w:rsid w:val="00A57A0D"/>
    <w:rsid w:val="00A92C02"/>
    <w:rsid w:val="00A97179"/>
    <w:rsid w:val="00A97717"/>
    <w:rsid w:val="00AA30A4"/>
    <w:rsid w:val="00AA40A0"/>
    <w:rsid w:val="00AA5D43"/>
    <w:rsid w:val="00AB347E"/>
    <w:rsid w:val="00AC07BE"/>
    <w:rsid w:val="00AC1E12"/>
    <w:rsid w:val="00AD09F6"/>
    <w:rsid w:val="00AE3E3A"/>
    <w:rsid w:val="00AE6486"/>
    <w:rsid w:val="00AF251E"/>
    <w:rsid w:val="00AF3CA9"/>
    <w:rsid w:val="00B02818"/>
    <w:rsid w:val="00B05939"/>
    <w:rsid w:val="00B10D07"/>
    <w:rsid w:val="00B1471D"/>
    <w:rsid w:val="00B147B2"/>
    <w:rsid w:val="00B2183A"/>
    <w:rsid w:val="00B33D6D"/>
    <w:rsid w:val="00B3795F"/>
    <w:rsid w:val="00B43055"/>
    <w:rsid w:val="00B46D2F"/>
    <w:rsid w:val="00B56F1D"/>
    <w:rsid w:val="00B622EA"/>
    <w:rsid w:val="00B64B2E"/>
    <w:rsid w:val="00B75804"/>
    <w:rsid w:val="00B83940"/>
    <w:rsid w:val="00B940E4"/>
    <w:rsid w:val="00B958C8"/>
    <w:rsid w:val="00B96366"/>
    <w:rsid w:val="00BA69CA"/>
    <w:rsid w:val="00BC3585"/>
    <w:rsid w:val="00BD24AF"/>
    <w:rsid w:val="00BE2C3D"/>
    <w:rsid w:val="00BE3029"/>
    <w:rsid w:val="00C078EA"/>
    <w:rsid w:val="00C07D43"/>
    <w:rsid w:val="00C1344B"/>
    <w:rsid w:val="00C1746D"/>
    <w:rsid w:val="00C210E7"/>
    <w:rsid w:val="00C21730"/>
    <w:rsid w:val="00C2218B"/>
    <w:rsid w:val="00C231CC"/>
    <w:rsid w:val="00C30528"/>
    <w:rsid w:val="00C330F8"/>
    <w:rsid w:val="00C362E6"/>
    <w:rsid w:val="00C37A4E"/>
    <w:rsid w:val="00C411D9"/>
    <w:rsid w:val="00C45086"/>
    <w:rsid w:val="00C52259"/>
    <w:rsid w:val="00C54914"/>
    <w:rsid w:val="00C54FC1"/>
    <w:rsid w:val="00C56F28"/>
    <w:rsid w:val="00C65891"/>
    <w:rsid w:val="00C701E3"/>
    <w:rsid w:val="00C702F1"/>
    <w:rsid w:val="00C7361D"/>
    <w:rsid w:val="00C77A7D"/>
    <w:rsid w:val="00C85423"/>
    <w:rsid w:val="00C87CC7"/>
    <w:rsid w:val="00CA2FF9"/>
    <w:rsid w:val="00CB38DF"/>
    <w:rsid w:val="00CB39DE"/>
    <w:rsid w:val="00CD1F56"/>
    <w:rsid w:val="00CE374A"/>
    <w:rsid w:val="00CF1FD5"/>
    <w:rsid w:val="00D000C1"/>
    <w:rsid w:val="00D12315"/>
    <w:rsid w:val="00D22097"/>
    <w:rsid w:val="00D27089"/>
    <w:rsid w:val="00D37035"/>
    <w:rsid w:val="00D42A59"/>
    <w:rsid w:val="00D5345B"/>
    <w:rsid w:val="00D6578A"/>
    <w:rsid w:val="00D72D19"/>
    <w:rsid w:val="00D74FF3"/>
    <w:rsid w:val="00D7536C"/>
    <w:rsid w:val="00D81B0B"/>
    <w:rsid w:val="00D871BE"/>
    <w:rsid w:val="00DA627C"/>
    <w:rsid w:val="00DA6B5B"/>
    <w:rsid w:val="00DA7BB7"/>
    <w:rsid w:val="00DC1AF3"/>
    <w:rsid w:val="00DD5813"/>
    <w:rsid w:val="00DE252F"/>
    <w:rsid w:val="00DE33EE"/>
    <w:rsid w:val="00DF0E78"/>
    <w:rsid w:val="00E030AB"/>
    <w:rsid w:val="00E043BF"/>
    <w:rsid w:val="00E06A25"/>
    <w:rsid w:val="00E074F7"/>
    <w:rsid w:val="00E11D97"/>
    <w:rsid w:val="00E15DDD"/>
    <w:rsid w:val="00E21795"/>
    <w:rsid w:val="00E21EF9"/>
    <w:rsid w:val="00E2684D"/>
    <w:rsid w:val="00E34C6F"/>
    <w:rsid w:val="00E36F5A"/>
    <w:rsid w:val="00E41C7F"/>
    <w:rsid w:val="00E41FC9"/>
    <w:rsid w:val="00E47960"/>
    <w:rsid w:val="00E51029"/>
    <w:rsid w:val="00E52C9A"/>
    <w:rsid w:val="00E627A8"/>
    <w:rsid w:val="00E66158"/>
    <w:rsid w:val="00E7149F"/>
    <w:rsid w:val="00E739A3"/>
    <w:rsid w:val="00E81887"/>
    <w:rsid w:val="00E95E55"/>
    <w:rsid w:val="00EA2F45"/>
    <w:rsid w:val="00EB18BB"/>
    <w:rsid w:val="00EB1CE2"/>
    <w:rsid w:val="00EB5872"/>
    <w:rsid w:val="00EC0115"/>
    <w:rsid w:val="00EC09F3"/>
    <w:rsid w:val="00EC2145"/>
    <w:rsid w:val="00EC5FFF"/>
    <w:rsid w:val="00ED41F6"/>
    <w:rsid w:val="00ED7DEA"/>
    <w:rsid w:val="00EF337D"/>
    <w:rsid w:val="00EF43BD"/>
    <w:rsid w:val="00F04671"/>
    <w:rsid w:val="00F20B19"/>
    <w:rsid w:val="00F336E7"/>
    <w:rsid w:val="00F34749"/>
    <w:rsid w:val="00F41C7F"/>
    <w:rsid w:val="00F54593"/>
    <w:rsid w:val="00F56096"/>
    <w:rsid w:val="00F60E9A"/>
    <w:rsid w:val="00F616DD"/>
    <w:rsid w:val="00F6280F"/>
    <w:rsid w:val="00F63F57"/>
    <w:rsid w:val="00F73C1C"/>
    <w:rsid w:val="00F76D6B"/>
    <w:rsid w:val="00F8379C"/>
    <w:rsid w:val="00F94C4D"/>
    <w:rsid w:val="00F951E5"/>
    <w:rsid w:val="00F966C8"/>
    <w:rsid w:val="00F96EFF"/>
    <w:rsid w:val="00FA124A"/>
    <w:rsid w:val="00FA6003"/>
    <w:rsid w:val="00FA63BC"/>
    <w:rsid w:val="00FB11EF"/>
    <w:rsid w:val="00FB12E3"/>
    <w:rsid w:val="00FB1D02"/>
    <w:rsid w:val="00FB3613"/>
    <w:rsid w:val="00FC324A"/>
    <w:rsid w:val="00FC5EBB"/>
    <w:rsid w:val="00FD4A02"/>
    <w:rsid w:val="00FD4F0D"/>
    <w:rsid w:val="00FE65B9"/>
    <w:rsid w:val="00FF2510"/>
    <w:rsid w:val="00FF32A0"/>
    <w:rsid w:val="00FF77D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85F77"/>
  </w:style>
  <w:style w:type="paragraph" w:styleId="Titolo1">
    <w:name w:val="heading 1"/>
    <w:basedOn w:val="Normale"/>
    <w:link w:val="Titolo1Carattere"/>
    <w:uiPriority w:val="9"/>
    <w:qFormat/>
    <w:rsid w:val="00B46D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B46D2F"/>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B46D2F"/>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46D2F"/>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B46D2F"/>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B46D2F"/>
    <w:rPr>
      <w:rFonts w:ascii="Times New Roman" w:eastAsia="Times New Roman" w:hAnsi="Times New Roman" w:cs="Times New Roman"/>
      <w:b/>
      <w:bCs/>
      <w:sz w:val="27"/>
      <w:szCs w:val="27"/>
      <w:lang w:eastAsia="it-IT"/>
    </w:rPr>
  </w:style>
  <w:style w:type="paragraph" w:styleId="NormaleWeb">
    <w:name w:val="Normal (Web)"/>
    <w:basedOn w:val="Normale"/>
    <w:uiPriority w:val="99"/>
    <w:unhideWhenUsed/>
    <w:rsid w:val="00B46D2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B46D2F"/>
    <w:rPr>
      <w:color w:val="0000FF"/>
      <w:u w:val="single"/>
    </w:rPr>
  </w:style>
  <w:style w:type="character" w:customStyle="1" w:styleId="journaltitle">
    <w:name w:val="journaltitle"/>
    <w:basedOn w:val="Carpredefinitoparagrafo"/>
    <w:rsid w:val="00B46D2F"/>
  </w:style>
  <w:style w:type="paragraph" w:customStyle="1" w:styleId="icon--meta-keyline-before">
    <w:name w:val="icon--meta-keyline-before"/>
    <w:basedOn w:val="Normale"/>
    <w:rsid w:val="00B46D2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rticlecitationyear">
    <w:name w:val="articlecitation_year"/>
    <w:basedOn w:val="Carpredefinitoparagrafo"/>
    <w:rsid w:val="00B46D2F"/>
  </w:style>
  <w:style w:type="character" w:customStyle="1" w:styleId="articlecitationvolume">
    <w:name w:val="articlecitation_volume"/>
    <w:basedOn w:val="Carpredefinitoparagrafo"/>
    <w:rsid w:val="00B46D2F"/>
  </w:style>
  <w:style w:type="character" w:customStyle="1" w:styleId="articlecitationpages">
    <w:name w:val="articlecitation_pages"/>
    <w:basedOn w:val="Carpredefinitoparagrafo"/>
    <w:rsid w:val="00B46D2F"/>
  </w:style>
  <w:style w:type="character" w:customStyle="1" w:styleId="u-inline-block">
    <w:name w:val="u-inline-block"/>
    <w:basedOn w:val="Carpredefinitoparagrafo"/>
    <w:rsid w:val="00B46D2F"/>
  </w:style>
  <w:style w:type="character" w:customStyle="1" w:styleId="authorsname">
    <w:name w:val="authors__name"/>
    <w:basedOn w:val="Carpredefinitoparagrafo"/>
    <w:rsid w:val="00B46D2F"/>
  </w:style>
  <w:style w:type="character" w:customStyle="1" w:styleId="authorscontact">
    <w:name w:val="authors__contact"/>
    <w:basedOn w:val="Carpredefinitoparagrafo"/>
    <w:rsid w:val="00B46D2F"/>
  </w:style>
  <w:style w:type="character" w:customStyle="1" w:styleId="authors-affiliationsname">
    <w:name w:val="authors-affiliations__name"/>
    <w:basedOn w:val="Carpredefinitoparagrafo"/>
    <w:rsid w:val="00B46D2F"/>
  </w:style>
  <w:style w:type="character" w:customStyle="1" w:styleId="author-informationcontact">
    <w:name w:val="author-information__contact"/>
    <w:basedOn w:val="Carpredefinitoparagrafo"/>
    <w:rsid w:val="00B46D2F"/>
  </w:style>
  <w:style w:type="character" w:customStyle="1" w:styleId="affiliationcount">
    <w:name w:val="affiliation__count"/>
    <w:basedOn w:val="Carpredefinitoparagrafo"/>
    <w:rsid w:val="00B46D2F"/>
  </w:style>
  <w:style w:type="character" w:customStyle="1" w:styleId="affiliationname">
    <w:name w:val="affiliation__name"/>
    <w:basedOn w:val="Carpredefinitoparagrafo"/>
    <w:rsid w:val="00B46D2F"/>
  </w:style>
  <w:style w:type="character" w:customStyle="1" w:styleId="affiliationcity">
    <w:name w:val="affiliation__city"/>
    <w:basedOn w:val="Carpredefinitoparagrafo"/>
    <w:rsid w:val="00B46D2F"/>
  </w:style>
  <w:style w:type="character" w:customStyle="1" w:styleId="affiliationcountry">
    <w:name w:val="affiliation__country"/>
    <w:basedOn w:val="Carpredefinitoparagrafo"/>
    <w:rsid w:val="00B46D2F"/>
  </w:style>
  <w:style w:type="character" w:customStyle="1" w:styleId="test-render-category">
    <w:name w:val="test-render-category"/>
    <w:basedOn w:val="Carpredefinitoparagrafo"/>
    <w:rsid w:val="00B46D2F"/>
  </w:style>
  <w:style w:type="character" w:customStyle="1" w:styleId="article-dateslabel">
    <w:name w:val="article-dates__label"/>
    <w:basedOn w:val="Carpredefinitoparagrafo"/>
    <w:rsid w:val="00B46D2F"/>
  </w:style>
  <w:style w:type="character" w:customStyle="1" w:styleId="article-datesfirst-online">
    <w:name w:val="article-dates__first-online"/>
    <w:basedOn w:val="Carpredefinitoparagrafo"/>
    <w:rsid w:val="00B46D2F"/>
  </w:style>
  <w:style w:type="character" w:customStyle="1" w:styleId="test-metric-count">
    <w:name w:val="test-metric-count"/>
    <w:basedOn w:val="Carpredefinitoparagrafo"/>
    <w:rsid w:val="00B46D2F"/>
  </w:style>
  <w:style w:type="character" w:customStyle="1" w:styleId="test-metric-name">
    <w:name w:val="test-metric-name"/>
    <w:basedOn w:val="Carpredefinitoparagrafo"/>
    <w:rsid w:val="00B46D2F"/>
  </w:style>
  <w:style w:type="paragraph" w:customStyle="1" w:styleId="para">
    <w:name w:val="para"/>
    <w:basedOn w:val="Normale"/>
    <w:rsid w:val="00B46D2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fault">
    <w:name w:val="Default"/>
    <w:rsid w:val="009D5259"/>
    <w:pPr>
      <w:autoSpaceDE w:val="0"/>
      <w:autoSpaceDN w:val="0"/>
      <w:adjustRightInd w:val="0"/>
      <w:spacing w:after="0" w:line="240" w:lineRule="auto"/>
    </w:pPr>
    <w:rPr>
      <w:rFonts w:ascii="IAKUS Q+ DIN" w:hAnsi="IAKUS Q+ DIN" w:cs="IAKUS Q+ DIN"/>
      <w:color w:val="000000"/>
      <w:sz w:val="24"/>
      <w:szCs w:val="24"/>
    </w:rPr>
  </w:style>
  <w:style w:type="paragraph" w:customStyle="1" w:styleId="Pa0">
    <w:name w:val="Pa0"/>
    <w:basedOn w:val="Default"/>
    <w:next w:val="Default"/>
    <w:uiPriority w:val="99"/>
    <w:rsid w:val="009D5259"/>
    <w:pPr>
      <w:spacing w:line="241" w:lineRule="atLeast"/>
    </w:pPr>
    <w:rPr>
      <w:rFonts w:cstheme="minorBidi"/>
      <w:color w:val="auto"/>
    </w:rPr>
  </w:style>
  <w:style w:type="character" w:customStyle="1" w:styleId="A4">
    <w:name w:val="A4"/>
    <w:uiPriority w:val="99"/>
    <w:rsid w:val="009D5259"/>
    <w:rPr>
      <w:rFonts w:cs="IAKUS Q+ DIN"/>
      <w:color w:val="000000"/>
      <w:sz w:val="21"/>
      <w:szCs w:val="21"/>
    </w:rPr>
  </w:style>
  <w:style w:type="paragraph" w:styleId="Testofumetto">
    <w:name w:val="Balloon Text"/>
    <w:basedOn w:val="Normale"/>
    <w:link w:val="TestofumettoCarattere"/>
    <w:uiPriority w:val="99"/>
    <w:semiHidden/>
    <w:unhideWhenUsed/>
    <w:rsid w:val="00711CB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1CB6"/>
    <w:rPr>
      <w:rFonts w:ascii="Tahoma" w:hAnsi="Tahoma" w:cs="Tahoma"/>
      <w:sz w:val="16"/>
      <w:szCs w:val="16"/>
    </w:rPr>
  </w:style>
  <w:style w:type="paragraph" w:styleId="Testonormale">
    <w:name w:val="Plain Text"/>
    <w:basedOn w:val="Normale"/>
    <w:link w:val="TestonormaleCarattere"/>
    <w:uiPriority w:val="99"/>
    <w:semiHidden/>
    <w:unhideWhenUsed/>
    <w:rsid w:val="00C411D9"/>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C411D9"/>
    <w:rPr>
      <w:rFonts w:ascii="Calibri" w:hAnsi="Calibri"/>
      <w:szCs w:val="21"/>
    </w:rPr>
  </w:style>
  <w:style w:type="paragraph" w:customStyle="1" w:styleId="p1">
    <w:name w:val="p1"/>
    <w:basedOn w:val="Normale"/>
    <w:rsid w:val="00C411D9"/>
    <w:pPr>
      <w:widowControl w:val="0"/>
      <w:spacing w:after="120" w:line="360" w:lineRule="atLeast"/>
      <w:ind w:firstLine="720"/>
      <w:jc w:val="both"/>
    </w:pPr>
    <w:rPr>
      <w:rFonts w:ascii="Times New Roman" w:eastAsia="Times New Roman" w:hAnsi="Times New Roman" w:cs="Times New Roman"/>
      <w:szCs w:val="20"/>
      <w:lang w:val="en-GB" w:eastAsia="it-IT"/>
    </w:rPr>
  </w:style>
  <w:style w:type="character" w:customStyle="1" w:styleId="st">
    <w:name w:val="st"/>
    <w:basedOn w:val="Carpredefinitoparagrafo"/>
    <w:rsid w:val="00325069"/>
  </w:style>
  <w:style w:type="character" w:styleId="Enfasicorsivo">
    <w:name w:val="Emphasis"/>
    <w:basedOn w:val="Carpredefinitoparagrafo"/>
    <w:uiPriority w:val="20"/>
    <w:qFormat/>
    <w:rsid w:val="00325069"/>
    <w:rPr>
      <w:i/>
      <w:iCs/>
    </w:rPr>
  </w:style>
  <w:style w:type="character" w:styleId="Enfasigrassetto">
    <w:name w:val="Strong"/>
    <w:basedOn w:val="Carpredefinitoparagrafo"/>
    <w:uiPriority w:val="22"/>
    <w:qFormat/>
    <w:rsid w:val="00030678"/>
    <w:rPr>
      <w:b/>
      <w:bCs/>
    </w:rPr>
  </w:style>
  <w:style w:type="paragraph" w:styleId="Intestazione">
    <w:name w:val="header"/>
    <w:basedOn w:val="Normale"/>
    <w:link w:val="IntestazioneCarattere"/>
    <w:uiPriority w:val="99"/>
    <w:unhideWhenUsed/>
    <w:rsid w:val="005C17E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C17E4"/>
  </w:style>
  <w:style w:type="paragraph" w:styleId="Pidipagina">
    <w:name w:val="footer"/>
    <w:basedOn w:val="Normale"/>
    <w:link w:val="PidipaginaCarattere"/>
    <w:uiPriority w:val="99"/>
    <w:unhideWhenUsed/>
    <w:rsid w:val="005C17E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C17E4"/>
  </w:style>
  <w:style w:type="paragraph" w:styleId="Paragrafoelenco">
    <w:name w:val="List Paragraph"/>
    <w:basedOn w:val="Normale"/>
    <w:uiPriority w:val="34"/>
    <w:qFormat/>
    <w:rsid w:val="00832073"/>
    <w:pPr>
      <w:ind w:left="720"/>
      <w:contextualSpacing/>
    </w:pPr>
  </w:style>
  <w:style w:type="paragraph" w:styleId="Testonotaapidipagina">
    <w:name w:val="footnote text"/>
    <w:basedOn w:val="Normale"/>
    <w:link w:val="TestonotaapidipaginaCarattere"/>
    <w:uiPriority w:val="99"/>
    <w:semiHidden/>
    <w:unhideWhenUsed/>
    <w:rsid w:val="0081106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811062"/>
    <w:rPr>
      <w:sz w:val="20"/>
      <w:szCs w:val="20"/>
    </w:rPr>
  </w:style>
  <w:style w:type="character" w:styleId="Rimandonotaapidipagina">
    <w:name w:val="footnote reference"/>
    <w:basedOn w:val="Carpredefinitoparagrafo"/>
    <w:uiPriority w:val="99"/>
    <w:semiHidden/>
    <w:unhideWhenUsed/>
    <w:rsid w:val="00811062"/>
    <w:rPr>
      <w:vertAlign w:val="superscript"/>
    </w:rPr>
  </w:style>
  <w:style w:type="character" w:customStyle="1" w:styleId="A5">
    <w:name w:val="A5"/>
    <w:uiPriority w:val="99"/>
    <w:rsid w:val="0005523E"/>
    <w:rPr>
      <w:rFonts w:ascii="Avenir Light" w:hAnsi="Avenir Light" w:cs="Avenir Light" w:hint="default"/>
      <w:i/>
      <w:iCs/>
      <w:color w:val="000000"/>
      <w:sz w:val="16"/>
      <w:szCs w:val="16"/>
    </w:rPr>
  </w:style>
  <w:style w:type="character" w:customStyle="1" w:styleId="apple-converted-space">
    <w:name w:val="apple-converted-space"/>
    <w:basedOn w:val="Carpredefinitoparagrafo"/>
    <w:rsid w:val="00FF2510"/>
  </w:style>
  <w:style w:type="paragraph" w:customStyle="1" w:styleId="p2">
    <w:name w:val="p2"/>
    <w:basedOn w:val="Normale"/>
    <w:rsid w:val="00FF2510"/>
    <w:pPr>
      <w:spacing w:after="0" w:line="240" w:lineRule="auto"/>
    </w:pPr>
    <w:rPr>
      <w:rFonts w:ascii="Helvetica Neue" w:eastAsiaTheme="minorEastAsia" w:hAnsi="Helvetica Neue" w:cs="Times New Roman"/>
      <w:sz w:val="17"/>
      <w:szCs w:val="17"/>
      <w:lang w:eastAsia="zh-TW"/>
    </w:rPr>
  </w:style>
  <w:style w:type="paragraph" w:customStyle="1" w:styleId="p3">
    <w:name w:val="p3"/>
    <w:basedOn w:val="Normale"/>
    <w:rsid w:val="00FF2510"/>
    <w:pPr>
      <w:spacing w:after="0" w:line="240" w:lineRule="auto"/>
    </w:pPr>
    <w:rPr>
      <w:rFonts w:ascii="Helvetica Neue" w:eastAsiaTheme="minorEastAsia" w:hAnsi="Helvetica Neue" w:cs="Times New Roman"/>
      <w:sz w:val="17"/>
      <w:szCs w:val="17"/>
      <w:lang w:eastAsia="zh-TW"/>
    </w:rPr>
  </w:style>
</w:styles>
</file>

<file path=word/webSettings.xml><?xml version="1.0" encoding="utf-8"?>
<w:webSettings xmlns:r="http://schemas.openxmlformats.org/officeDocument/2006/relationships" xmlns:w="http://schemas.openxmlformats.org/wordprocessingml/2006/main">
  <w:divs>
    <w:div w:id="57019980">
      <w:bodyDiv w:val="1"/>
      <w:marLeft w:val="0"/>
      <w:marRight w:val="0"/>
      <w:marTop w:val="0"/>
      <w:marBottom w:val="0"/>
      <w:divBdr>
        <w:top w:val="none" w:sz="0" w:space="0" w:color="auto"/>
        <w:left w:val="none" w:sz="0" w:space="0" w:color="auto"/>
        <w:bottom w:val="none" w:sz="0" w:space="0" w:color="auto"/>
        <w:right w:val="none" w:sz="0" w:space="0" w:color="auto"/>
      </w:divBdr>
    </w:div>
    <w:div w:id="455762809">
      <w:bodyDiv w:val="1"/>
      <w:marLeft w:val="0"/>
      <w:marRight w:val="0"/>
      <w:marTop w:val="0"/>
      <w:marBottom w:val="0"/>
      <w:divBdr>
        <w:top w:val="none" w:sz="0" w:space="0" w:color="auto"/>
        <w:left w:val="none" w:sz="0" w:space="0" w:color="auto"/>
        <w:bottom w:val="none" w:sz="0" w:space="0" w:color="auto"/>
        <w:right w:val="none" w:sz="0" w:space="0" w:color="auto"/>
      </w:divBdr>
    </w:div>
    <w:div w:id="1043560929">
      <w:bodyDiv w:val="1"/>
      <w:marLeft w:val="0"/>
      <w:marRight w:val="0"/>
      <w:marTop w:val="0"/>
      <w:marBottom w:val="0"/>
      <w:divBdr>
        <w:top w:val="none" w:sz="0" w:space="0" w:color="auto"/>
        <w:left w:val="none" w:sz="0" w:space="0" w:color="auto"/>
        <w:bottom w:val="none" w:sz="0" w:space="0" w:color="auto"/>
        <w:right w:val="none" w:sz="0" w:space="0" w:color="auto"/>
      </w:divBdr>
      <w:divsChild>
        <w:div w:id="1294291078">
          <w:marLeft w:val="0"/>
          <w:marRight w:val="0"/>
          <w:marTop w:val="0"/>
          <w:marBottom w:val="0"/>
          <w:divBdr>
            <w:top w:val="none" w:sz="0" w:space="0" w:color="auto"/>
            <w:left w:val="none" w:sz="0" w:space="0" w:color="auto"/>
            <w:bottom w:val="none" w:sz="0" w:space="0" w:color="auto"/>
            <w:right w:val="none" w:sz="0" w:space="0" w:color="auto"/>
          </w:divBdr>
          <w:divsChild>
            <w:div w:id="964700361">
              <w:marLeft w:val="0"/>
              <w:marRight w:val="0"/>
              <w:marTop w:val="0"/>
              <w:marBottom w:val="0"/>
              <w:divBdr>
                <w:top w:val="none" w:sz="0" w:space="0" w:color="auto"/>
                <w:left w:val="none" w:sz="0" w:space="0" w:color="auto"/>
                <w:bottom w:val="none" w:sz="0" w:space="0" w:color="auto"/>
                <w:right w:val="none" w:sz="0" w:space="0" w:color="auto"/>
              </w:divBdr>
              <w:divsChild>
                <w:div w:id="1115250399">
                  <w:marLeft w:val="0"/>
                  <w:marRight w:val="0"/>
                  <w:marTop w:val="0"/>
                  <w:marBottom w:val="0"/>
                  <w:divBdr>
                    <w:top w:val="none" w:sz="0" w:space="0" w:color="auto"/>
                    <w:left w:val="none" w:sz="0" w:space="0" w:color="auto"/>
                    <w:bottom w:val="none" w:sz="0" w:space="0" w:color="auto"/>
                    <w:right w:val="none" w:sz="0" w:space="0" w:color="auto"/>
                  </w:divBdr>
                  <w:divsChild>
                    <w:div w:id="855583726">
                      <w:marLeft w:val="0"/>
                      <w:marRight w:val="0"/>
                      <w:marTop w:val="0"/>
                      <w:marBottom w:val="0"/>
                      <w:divBdr>
                        <w:top w:val="none" w:sz="0" w:space="0" w:color="auto"/>
                        <w:left w:val="none" w:sz="0" w:space="0" w:color="auto"/>
                        <w:bottom w:val="none" w:sz="0" w:space="0" w:color="auto"/>
                        <w:right w:val="none" w:sz="0" w:space="0" w:color="auto"/>
                      </w:divBdr>
                    </w:div>
                    <w:div w:id="1536893336">
                      <w:marLeft w:val="0"/>
                      <w:marRight w:val="0"/>
                      <w:marTop w:val="0"/>
                      <w:marBottom w:val="0"/>
                      <w:divBdr>
                        <w:top w:val="none" w:sz="0" w:space="0" w:color="auto"/>
                        <w:left w:val="none" w:sz="0" w:space="0" w:color="auto"/>
                        <w:bottom w:val="none" w:sz="0" w:space="0" w:color="auto"/>
                        <w:right w:val="none" w:sz="0" w:space="0" w:color="auto"/>
                      </w:divBdr>
                    </w:div>
                    <w:div w:id="15192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53054">
      <w:bodyDiv w:val="1"/>
      <w:marLeft w:val="0"/>
      <w:marRight w:val="0"/>
      <w:marTop w:val="0"/>
      <w:marBottom w:val="0"/>
      <w:divBdr>
        <w:top w:val="none" w:sz="0" w:space="0" w:color="auto"/>
        <w:left w:val="none" w:sz="0" w:space="0" w:color="auto"/>
        <w:bottom w:val="none" w:sz="0" w:space="0" w:color="auto"/>
        <w:right w:val="none" w:sz="0" w:space="0" w:color="auto"/>
      </w:divBdr>
    </w:div>
    <w:div w:id="1592473850">
      <w:bodyDiv w:val="1"/>
      <w:marLeft w:val="0"/>
      <w:marRight w:val="0"/>
      <w:marTop w:val="0"/>
      <w:marBottom w:val="0"/>
      <w:divBdr>
        <w:top w:val="none" w:sz="0" w:space="0" w:color="auto"/>
        <w:left w:val="none" w:sz="0" w:space="0" w:color="auto"/>
        <w:bottom w:val="none" w:sz="0" w:space="0" w:color="auto"/>
        <w:right w:val="none" w:sz="0" w:space="0" w:color="auto"/>
      </w:divBdr>
      <w:divsChild>
        <w:div w:id="814296637">
          <w:marLeft w:val="0"/>
          <w:marRight w:val="0"/>
          <w:marTop w:val="0"/>
          <w:marBottom w:val="0"/>
          <w:divBdr>
            <w:top w:val="none" w:sz="0" w:space="0" w:color="auto"/>
            <w:left w:val="none" w:sz="0" w:space="0" w:color="auto"/>
            <w:bottom w:val="none" w:sz="0" w:space="0" w:color="auto"/>
            <w:right w:val="none" w:sz="0" w:space="0" w:color="auto"/>
          </w:divBdr>
          <w:divsChild>
            <w:div w:id="1446387157">
              <w:marLeft w:val="0"/>
              <w:marRight w:val="0"/>
              <w:marTop w:val="0"/>
              <w:marBottom w:val="0"/>
              <w:divBdr>
                <w:top w:val="none" w:sz="0" w:space="0" w:color="auto"/>
                <w:left w:val="none" w:sz="0" w:space="0" w:color="auto"/>
                <w:bottom w:val="none" w:sz="0" w:space="0" w:color="auto"/>
                <w:right w:val="none" w:sz="0" w:space="0" w:color="auto"/>
              </w:divBdr>
            </w:div>
            <w:div w:id="2078937362">
              <w:marLeft w:val="0"/>
              <w:marRight w:val="0"/>
              <w:marTop w:val="0"/>
              <w:marBottom w:val="0"/>
              <w:divBdr>
                <w:top w:val="none" w:sz="0" w:space="0" w:color="auto"/>
                <w:left w:val="none" w:sz="0" w:space="0" w:color="auto"/>
                <w:bottom w:val="none" w:sz="0" w:space="0" w:color="auto"/>
                <w:right w:val="none" w:sz="0" w:space="0" w:color="auto"/>
              </w:divBdr>
            </w:div>
            <w:div w:id="638808330">
              <w:marLeft w:val="0"/>
              <w:marRight w:val="0"/>
              <w:marTop w:val="0"/>
              <w:marBottom w:val="0"/>
              <w:divBdr>
                <w:top w:val="none" w:sz="0" w:space="0" w:color="auto"/>
                <w:left w:val="none" w:sz="0" w:space="0" w:color="auto"/>
                <w:bottom w:val="none" w:sz="0" w:space="0" w:color="auto"/>
                <w:right w:val="none" w:sz="0" w:space="0" w:color="auto"/>
              </w:divBdr>
              <w:divsChild>
                <w:div w:id="1259872569">
                  <w:marLeft w:val="0"/>
                  <w:marRight w:val="0"/>
                  <w:marTop w:val="0"/>
                  <w:marBottom w:val="0"/>
                  <w:divBdr>
                    <w:top w:val="none" w:sz="0" w:space="0" w:color="auto"/>
                    <w:left w:val="none" w:sz="0" w:space="0" w:color="auto"/>
                    <w:bottom w:val="none" w:sz="0" w:space="0" w:color="auto"/>
                    <w:right w:val="none" w:sz="0" w:space="0" w:color="auto"/>
                  </w:divBdr>
                </w:div>
                <w:div w:id="105538948">
                  <w:marLeft w:val="0"/>
                  <w:marRight w:val="0"/>
                  <w:marTop w:val="0"/>
                  <w:marBottom w:val="0"/>
                  <w:divBdr>
                    <w:top w:val="none" w:sz="0" w:space="0" w:color="auto"/>
                    <w:left w:val="none" w:sz="0" w:space="0" w:color="auto"/>
                    <w:bottom w:val="none" w:sz="0" w:space="0" w:color="auto"/>
                    <w:right w:val="none" w:sz="0" w:space="0" w:color="auto"/>
                  </w:divBdr>
                  <w:divsChild>
                    <w:div w:id="3243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85449">
              <w:marLeft w:val="0"/>
              <w:marRight w:val="0"/>
              <w:marTop w:val="0"/>
              <w:marBottom w:val="0"/>
              <w:divBdr>
                <w:top w:val="none" w:sz="0" w:space="0" w:color="auto"/>
                <w:left w:val="none" w:sz="0" w:space="0" w:color="auto"/>
                <w:bottom w:val="none" w:sz="0" w:space="0" w:color="auto"/>
                <w:right w:val="none" w:sz="0" w:space="0" w:color="auto"/>
              </w:divBdr>
              <w:divsChild>
                <w:div w:id="743843687">
                  <w:marLeft w:val="0"/>
                  <w:marRight w:val="0"/>
                  <w:marTop w:val="0"/>
                  <w:marBottom w:val="0"/>
                  <w:divBdr>
                    <w:top w:val="none" w:sz="0" w:space="0" w:color="auto"/>
                    <w:left w:val="none" w:sz="0" w:space="0" w:color="auto"/>
                    <w:bottom w:val="none" w:sz="0" w:space="0" w:color="auto"/>
                    <w:right w:val="none" w:sz="0" w:space="0" w:color="auto"/>
                  </w:divBdr>
                  <w:divsChild>
                    <w:div w:id="1604606840">
                      <w:marLeft w:val="0"/>
                      <w:marRight w:val="0"/>
                      <w:marTop w:val="0"/>
                      <w:marBottom w:val="0"/>
                      <w:divBdr>
                        <w:top w:val="none" w:sz="0" w:space="0" w:color="auto"/>
                        <w:left w:val="none" w:sz="0" w:space="0" w:color="auto"/>
                        <w:bottom w:val="none" w:sz="0" w:space="0" w:color="auto"/>
                        <w:right w:val="none" w:sz="0" w:space="0" w:color="auto"/>
                      </w:divBdr>
                      <w:divsChild>
                        <w:div w:id="6915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1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5007">
          <w:marLeft w:val="0"/>
          <w:marRight w:val="0"/>
          <w:marTop w:val="0"/>
          <w:marBottom w:val="0"/>
          <w:divBdr>
            <w:top w:val="none" w:sz="0" w:space="0" w:color="auto"/>
            <w:left w:val="none" w:sz="0" w:space="0" w:color="auto"/>
            <w:bottom w:val="none" w:sz="0" w:space="0" w:color="auto"/>
            <w:right w:val="none" w:sz="0" w:space="0" w:color="auto"/>
          </w:divBdr>
        </w:div>
        <w:div w:id="447628391">
          <w:marLeft w:val="0"/>
          <w:marRight w:val="0"/>
          <w:marTop w:val="0"/>
          <w:marBottom w:val="0"/>
          <w:divBdr>
            <w:top w:val="none" w:sz="0" w:space="0" w:color="auto"/>
            <w:left w:val="none" w:sz="0" w:space="0" w:color="auto"/>
            <w:bottom w:val="none" w:sz="0" w:space="0" w:color="auto"/>
            <w:right w:val="none" w:sz="0" w:space="0" w:color="auto"/>
          </w:divBdr>
        </w:div>
        <w:div w:id="1092509841">
          <w:marLeft w:val="0"/>
          <w:marRight w:val="0"/>
          <w:marTop w:val="0"/>
          <w:marBottom w:val="0"/>
          <w:divBdr>
            <w:top w:val="none" w:sz="0" w:space="0" w:color="auto"/>
            <w:left w:val="none" w:sz="0" w:space="0" w:color="auto"/>
            <w:bottom w:val="none" w:sz="0" w:space="0" w:color="auto"/>
            <w:right w:val="none" w:sz="0" w:space="0" w:color="auto"/>
          </w:divBdr>
        </w:div>
        <w:div w:id="1313635109">
          <w:marLeft w:val="0"/>
          <w:marRight w:val="0"/>
          <w:marTop w:val="0"/>
          <w:marBottom w:val="0"/>
          <w:divBdr>
            <w:top w:val="none" w:sz="0" w:space="0" w:color="auto"/>
            <w:left w:val="none" w:sz="0" w:space="0" w:color="auto"/>
            <w:bottom w:val="none" w:sz="0" w:space="0" w:color="auto"/>
            <w:right w:val="none" w:sz="0" w:space="0" w:color="auto"/>
          </w:divBdr>
        </w:div>
      </w:divsChild>
    </w:div>
    <w:div w:id="194333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t@noesis.ne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stitutotumori.mi.it/modules.php?name=Content&amp;pa=showpage&amp;pid=5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il.google.com/mail/u/0/h/1i2p3lz663xx5/?&amp;cs=wh&amp;v=b&amp;to=press@rinascente.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amanta.iannoni@noesis.net" TargetMode="External"/><Relationship Id="rId4" Type="http://schemas.openxmlformats.org/officeDocument/2006/relationships/settings" Target="settings.xml"/><Relationship Id="rId9" Type="http://schemas.openxmlformats.org/officeDocument/2006/relationships/hyperlink" Target="mailto:antonella.romano@noesis.ne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EEDC5-ED5D-47FA-862E-F8DE07755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2111</Words>
  <Characters>12034</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cinziabrunatesta</dc:creator>
  <cp:lastModifiedBy>cinziabrunatesta</cp:lastModifiedBy>
  <cp:revision>4</cp:revision>
  <cp:lastPrinted>2019-11-20T15:36:00Z</cp:lastPrinted>
  <dcterms:created xsi:type="dcterms:W3CDTF">2019-11-26T14:20:00Z</dcterms:created>
  <dcterms:modified xsi:type="dcterms:W3CDTF">2019-11-26T15:13:00Z</dcterms:modified>
</cp:coreProperties>
</file>